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1B9F3A" w14:textId="193A6B38" w:rsidR="00CE68D5" w:rsidRDefault="00CE68D5" w:rsidP="72EA213B">
      <w:pPr>
        <w:tabs>
          <w:tab w:val="num" w:pos="720"/>
        </w:tabs>
        <w:spacing w:after="0"/>
        <w:jc w:val="center"/>
        <w:textAlignment w:val="baseline"/>
        <w:rPr>
          <w:rStyle w:val="normaltextrun"/>
          <w:rFonts w:ascii="Arial" w:hAnsi="Arial" w:cs="Arial"/>
          <w:b/>
          <w:bCs/>
          <w:color w:val="000000"/>
          <w:shd w:val="clear" w:color="auto" w:fill="FFFFFF"/>
        </w:rPr>
      </w:pPr>
      <w:r w:rsidRPr="00CE68D5">
        <w:rPr>
          <w:rStyle w:val="normaltextrun"/>
          <w:rFonts w:ascii="Arial" w:hAnsi="Arial" w:cs="Arial"/>
          <w:b/>
          <w:bCs/>
          <w:color w:val="000000"/>
          <w:shd w:val="clear" w:color="auto" w:fill="FFFFFF"/>
        </w:rPr>
        <w:t>CARATERISTICAS PLANOS TIPO</w:t>
      </w:r>
    </w:p>
    <w:p w14:paraId="0D827A99" w14:textId="77777777" w:rsidR="00D81273" w:rsidRPr="004C19B5" w:rsidRDefault="00D81273" w:rsidP="00582EC7">
      <w:pPr>
        <w:jc w:val="both"/>
        <w:rPr>
          <w:rStyle w:val="normaltextrun"/>
          <w:rFonts w:ascii="Arial" w:eastAsia="Times New Roman" w:hAnsi="Arial" w:cs="Arial"/>
          <w:lang w:eastAsia="es-CO"/>
        </w:rPr>
      </w:pPr>
    </w:p>
    <w:p w14:paraId="01C24E4A" w14:textId="55282C9D" w:rsidR="003A363B" w:rsidRPr="0061523F" w:rsidRDefault="00D81273" w:rsidP="72EA213B">
      <w:pPr>
        <w:jc w:val="both"/>
        <w:rPr>
          <w:rFonts w:ascii="Arial" w:hAnsi="Arial" w:cs="Arial"/>
          <w:lang w:eastAsia="es-CO"/>
        </w:rPr>
      </w:pPr>
      <w:r w:rsidRPr="0061523F">
        <w:rPr>
          <w:rStyle w:val="normaltextrun"/>
          <w:rFonts w:ascii="Arial" w:eastAsia="Times New Roman" w:hAnsi="Arial" w:cs="Arial"/>
          <w:lang w:eastAsia="es-CO"/>
        </w:rPr>
        <w:t xml:space="preserve">Los planos </w:t>
      </w:r>
      <w:r w:rsidR="004C19B5" w:rsidRPr="0061523F">
        <w:rPr>
          <w:rStyle w:val="normaltextrun"/>
          <w:rFonts w:ascii="Arial" w:eastAsia="Times New Roman" w:hAnsi="Arial" w:cs="Arial"/>
          <w:lang w:eastAsia="es-CO"/>
        </w:rPr>
        <w:t xml:space="preserve">deben contener rotulo que contenga: </w:t>
      </w:r>
      <w:r w:rsidR="762FE03E" w:rsidRPr="0061523F">
        <w:rPr>
          <w:rStyle w:val="normaltextrun"/>
          <w:rFonts w:ascii="Arial" w:eastAsia="Times New Roman" w:hAnsi="Arial" w:cs="Arial"/>
          <w:lang w:eastAsia="es-CO"/>
        </w:rPr>
        <w:t xml:space="preserve">convenciones utilizadas en el documento, </w:t>
      </w:r>
      <w:r w:rsidR="0072674D" w:rsidRPr="0061523F">
        <w:rPr>
          <w:rStyle w:val="normaltextrun"/>
          <w:rFonts w:ascii="Arial" w:eastAsia="Times New Roman" w:hAnsi="Arial" w:cs="Arial"/>
          <w:lang w:eastAsia="es-CO"/>
        </w:rPr>
        <w:t>l</w:t>
      </w:r>
      <w:r w:rsidR="004C19B5" w:rsidRPr="0061523F">
        <w:rPr>
          <w:rStyle w:val="normaltextrun"/>
          <w:rFonts w:ascii="Arial" w:eastAsia="Times New Roman" w:hAnsi="Arial" w:cs="Arial"/>
          <w:lang w:eastAsia="es-CO"/>
        </w:rPr>
        <w:t>ogo</w:t>
      </w:r>
      <w:r w:rsidR="39545F56" w:rsidRPr="0061523F">
        <w:rPr>
          <w:rStyle w:val="normaltextrun"/>
          <w:rFonts w:ascii="Arial" w:eastAsia="Times New Roman" w:hAnsi="Arial" w:cs="Arial"/>
          <w:lang w:eastAsia="es-CO"/>
        </w:rPr>
        <w:t>tipo y</w:t>
      </w:r>
      <w:r w:rsidR="004C19B5" w:rsidRPr="0061523F">
        <w:rPr>
          <w:rStyle w:val="normaltextrun"/>
          <w:rFonts w:ascii="Arial" w:eastAsia="Times New Roman" w:hAnsi="Arial" w:cs="Arial"/>
          <w:lang w:eastAsia="es-CO"/>
        </w:rPr>
        <w:t xml:space="preserve"> nombre de la entidad </w:t>
      </w:r>
      <w:r w:rsidR="0B7D32D3" w:rsidRPr="0061523F">
        <w:rPr>
          <w:rStyle w:val="normaltextrun"/>
          <w:rFonts w:ascii="Arial" w:eastAsia="Times New Roman" w:hAnsi="Arial" w:cs="Arial"/>
          <w:lang w:eastAsia="es-CO"/>
        </w:rPr>
        <w:t xml:space="preserve">territorial </w:t>
      </w:r>
      <w:r w:rsidR="004C19B5" w:rsidRPr="0061523F">
        <w:rPr>
          <w:rStyle w:val="normaltextrun"/>
          <w:rFonts w:ascii="Arial" w:eastAsia="Times New Roman" w:hAnsi="Arial" w:cs="Arial"/>
          <w:lang w:eastAsia="es-CO"/>
        </w:rPr>
        <w:t>que presenta</w:t>
      </w:r>
      <w:r w:rsidR="0072674D" w:rsidRPr="0061523F">
        <w:rPr>
          <w:rStyle w:val="normaltextrun"/>
          <w:rFonts w:ascii="Arial" w:eastAsia="Times New Roman" w:hAnsi="Arial" w:cs="Arial"/>
          <w:lang w:eastAsia="es-CO"/>
        </w:rPr>
        <w:t xml:space="preserve"> el proyecto</w:t>
      </w:r>
      <w:r w:rsidR="25B90358" w:rsidRPr="0061523F">
        <w:rPr>
          <w:rStyle w:val="normaltextrun"/>
          <w:rFonts w:ascii="Arial" w:eastAsia="Times New Roman" w:hAnsi="Arial" w:cs="Arial"/>
          <w:lang w:eastAsia="es-CO"/>
        </w:rPr>
        <w:t>, localización general del municipio donde se encuentra ubicado el proyecto</w:t>
      </w:r>
      <w:r w:rsidR="004C19B5" w:rsidRPr="0061523F">
        <w:rPr>
          <w:rStyle w:val="normaltextrun"/>
          <w:rFonts w:ascii="Arial" w:eastAsia="Times New Roman" w:hAnsi="Arial" w:cs="Arial"/>
          <w:lang w:eastAsia="es-CO"/>
        </w:rPr>
        <w:t>,</w:t>
      </w:r>
      <w:r w:rsidR="28F0A41A" w:rsidRPr="0061523F">
        <w:rPr>
          <w:rStyle w:val="normaltextrun"/>
          <w:rFonts w:ascii="Arial" w:eastAsia="Times New Roman" w:hAnsi="Arial" w:cs="Arial"/>
          <w:lang w:eastAsia="es-CO"/>
        </w:rPr>
        <w:t xml:space="preserve"> contenido del plano,</w:t>
      </w:r>
      <w:r w:rsidR="00421B92" w:rsidRPr="0061523F">
        <w:rPr>
          <w:rStyle w:val="normaltextrun"/>
          <w:rFonts w:ascii="Arial" w:eastAsia="Times New Roman" w:hAnsi="Arial" w:cs="Arial"/>
          <w:lang w:eastAsia="es-CO"/>
        </w:rPr>
        <w:t xml:space="preserve"> </w:t>
      </w:r>
      <w:r w:rsidR="1C0A338C" w:rsidRPr="0061523F">
        <w:rPr>
          <w:rStyle w:val="normaltextrun"/>
          <w:rFonts w:ascii="Arial" w:eastAsia="Times New Roman" w:hAnsi="Arial" w:cs="Arial"/>
          <w:lang w:eastAsia="es-CO"/>
        </w:rPr>
        <w:t>código</w:t>
      </w:r>
      <w:r w:rsidR="7FD6C284" w:rsidRPr="0061523F">
        <w:rPr>
          <w:rStyle w:val="normaltextrun"/>
          <w:rFonts w:ascii="Arial" w:eastAsia="Times New Roman" w:hAnsi="Arial" w:cs="Arial"/>
          <w:lang w:eastAsia="es-CO"/>
        </w:rPr>
        <w:t xml:space="preserve"> BPIN y </w:t>
      </w:r>
      <w:r w:rsidR="00421B92" w:rsidRPr="0061523F">
        <w:rPr>
          <w:rFonts w:ascii="Arial" w:hAnsi="Arial" w:cs="Arial"/>
        </w:rPr>
        <w:t>nombre del proyecto,</w:t>
      </w:r>
      <w:r w:rsidR="017292E6" w:rsidRPr="0061523F">
        <w:rPr>
          <w:rFonts w:ascii="Arial" w:hAnsi="Arial" w:cs="Arial"/>
        </w:rPr>
        <w:t xml:space="preserve"> </w:t>
      </w:r>
      <w:r w:rsidR="1190A436" w:rsidRPr="0061523F">
        <w:rPr>
          <w:rFonts w:ascii="Arial" w:hAnsi="Arial" w:cs="Arial"/>
        </w:rPr>
        <w:t xml:space="preserve">nombre del ingeniero diseñador con su respectivo número de matrícula profesional debidamente </w:t>
      </w:r>
      <w:r w:rsidR="004C19B5" w:rsidRPr="0061523F">
        <w:rPr>
          <w:rStyle w:val="normaltextrun"/>
          <w:rFonts w:ascii="Arial" w:eastAsia="Times New Roman" w:hAnsi="Arial" w:cs="Arial"/>
          <w:lang w:eastAsia="es-CO"/>
        </w:rPr>
        <w:t>firmado</w:t>
      </w:r>
      <w:r w:rsidR="4030EEC2" w:rsidRPr="0061523F">
        <w:rPr>
          <w:rStyle w:val="normaltextrun"/>
          <w:rFonts w:ascii="Arial" w:eastAsia="Times New Roman" w:hAnsi="Arial" w:cs="Arial"/>
          <w:lang w:eastAsia="es-CO"/>
        </w:rPr>
        <w:t xml:space="preserve">, </w:t>
      </w:r>
      <w:r w:rsidR="4030EEC2" w:rsidRPr="0061523F">
        <w:rPr>
          <w:rFonts w:ascii="Arial" w:hAnsi="Arial" w:cs="Arial"/>
        </w:rPr>
        <w:t>indicar la escala a la que esta dibujado el plano</w:t>
      </w:r>
      <w:r w:rsidR="4CE2E9B9" w:rsidRPr="0061523F">
        <w:rPr>
          <w:rFonts w:ascii="Arial" w:hAnsi="Arial" w:cs="Arial"/>
        </w:rPr>
        <w:t>, relación de planos (número de plano / cantidad total de planos)</w:t>
      </w:r>
      <w:r w:rsidR="4030EEC2" w:rsidRPr="0061523F">
        <w:rPr>
          <w:rFonts w:ascii="Arial" w:hAnsi="Arial" w:cs="Arial"/>
        </w:rPr>
        <w:t>,</w:t>
      </w:r>
      <w:r w:rsidR="76EA997E" w:rsidRPr="0061523F">
        <w:rPr>
          <w:rFonts w:ascii="Arial" w:hAnsi="Arial" w:cs="Arial"/>
        </w:rPr>
        <w:t xml:space="preserve"> </w:t>
      </w:r>
      <w:r w:rsidR="149F357B" w:rsidRPr="0061523F">
        <w:rPr>
          <w:rFonts w:ascii="Arial" w:hAnsi="Arial" w:cs="Arial"/>
        </w:rPr>
        <w:t xml:space="preserve">y </w:t>
      </w:r>
      <w:r w:rsidR="76EA997E" w:rsidRPr="0061523F">
        <w:rPr>
          <w:rFonts w:ascii="Arial" w:hAnsi="Arial" w:cs="Arial"/>
        </w:rPr>
        <w:t>en el caso de aplicar, indicar</w:t>
      </w:r>
      <w:r w:rsidR="4030EEC2" w:rsidRPr="0061523F">
        <w:rPr>
          <w:rFonts w:ascii="Arial" w:hAnsi="Arial" w:cs="Arial"/>
        </w:rPr>
        <w:t xml:space="preserve"> </w:t>
      </w:r>
      <w:r w:rsidR="1DA603ED" w:rsidRPr="0061523F">
        <w:rPr>
          <w:rFonts w:ascii="Arial" w:hAnsi="Arial" w:cs="Arial"/>
        </w:rPr>
        <w:t xml:space="preserve">el nombre del profesional que </w:t>
      </w:r>
      <w:r w:rsidR="24154571" w:rsidRPr="0061523F">
        <w:rPr>
          <w:rFonts w:ascii="Arial" w:hAnsi="Arial" w:cs="Arial"/>
        </w:rPr>
        <w:t>aprobó</w:t>
      </w:r>
      <w:r w:rsidR="1DA603ED" w:rsidRPr="0061523F">
        <w:rPr>
          <w:rFonts w:ascii="Arial" w:hAnsi="Arial" w:cs="Arial"/>
        </w:rPr>
        <w:t>, el nombre del profesional que dibujo, el nombre del profesional que reviso</w:t>
      </w:r>
      <w:r w:rsidR="58A46142" w:rsidRPr="0061523F">
        <w:rPr>
          <w:rFonts w:ascii="Arial" w:hAnsi="Arial" w:cs="Arial"/>
        </w:rPr>
        <w:t xml:space="preserve"> y</w:t>
      </w:r>
      <w:r w:rsidR="1DA603ED" w:rsidRPr="0061523F">
        <w:rPr>
          <w:rFonts w:ascii="Arial" w:hAnsi="Arial" w:cs="Arial"/>
        </w:rPr>
        <w:t xml:space="preserve"> última fecha de </w:t>
      </w:r>
      <w:r w:rsidR="20DDA4AF" w:rsidRPr="0061523F">
        <w:rPr>
          <w:rFonts w:ascii="Arial" w:hAnsi="Arial" w:cs="Arial"/>
        </w:rPr>
        <w:t>actualización</w:t>
      </w:r>
      <w:r w:rsidR="5E28468C" w:rsidRPr="0061523F">
        <w:rPr>
          <w:rFonts w:ascii="Arial" w:hAnsi="Arial" w:cs="Arial"/>
        </w:rPr>
        <w:t>.</w:t>
      </w:r>
    </w:p>
    <w:p w14:paraId="4CB86FA7" w14:textId="77777777" w:rsidR="004C19B5" w:rsidRPr="0061523F" w:rsidRDefault="004C19B5" w:rsidP="72EA213B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b/>
          <w:bCs/>
        </w:rPr>
      </w:pPr>
      <w:r w:rsidRPr="0061523F">
        <w:rPr>
          <w:rFonts w:ascii="Arial" w:hAnsi="Arial" w:cs="Arial"/>
          <w:b/>
          <w:bCs/>
        </w:rPr>
        <w:t xml:space="preserve">PLANO DE DIAGRAMA UNIFILAR: </w:t>
      </w:r>
    </w:p>
    <w:p w14:paraId="5AA0311C" w14:textId="163FFA17" w:rsidR="004C19B5" w:rsidRPr="0061523F" w:rsidRDefault="004C19B5" w:rsidP="004C19B5">
      <w:pPr>
        <w:jc w:val="both"/>
        <w:rPr>
          <w:rFonts w:ascii="Arial" w:hAnsi="Arial" w:cs="Arial"/>
        </w:rPr>
      </w:pPr>
      <w:r w:rsidRPr="0061523F">
        <w:rPr>
          <w:rFonts w:ascii="Arial" w:hAnsi="Arial" w:cs="Arial"/>
        </w:rPr>
        <w:t>E</w:t>
      </w:r>
      <w:r w:rsidR="58763FF0" w:rsidRPr="0061523F">
        <w:rPr>
          <w:rFonts w:ascii="Arial" w:hAnsi="Arial" w:cs="Arial"/>
        </w:rPr>
        <w:t>l</w:t>
      </w:r>
      <w:r w:rsidRPr="0061523F">
        <w:rPr>
          <w:rFonts w:ascii="Arial" w:hAnsi="Arial" w:cs="Arial"/>
        </w:rPr>
        <w:t xml:space="preserve"> plano unifilar es un tipo de diagrama que representa de manera simplificada la disposición y conexión de los componentes eléctricos, como circuitos, interruptores, representando una vista general de la distribución de la energía</w:t>
      </w:r>
      <w:r w:rsidR="002C712E" w:rsidRPr="0061523F">
        <w:rPr>
          <w:rFonts w:ascii="Arial" w:hAnsi="Arial" w:cs="Arial"/>
        </w:rPr>
        <w:t>.</w:t>
      </w:r>
      <w:r w:rsidRPr="0061523F">
        <w:rPr>
          <w:rFonts w:ascii="Arial" w:hAnsi="Arial" w:cs="Arial"/>
        </w:rPr>
        <w:t xml:space="preserve">   </w:t>
      </w:r>
    </w:p>
    <w:p w14:paraId="4E88D809" w14:textId="21A1D91A" w:rsidR="004C19B5" w:rsidRPr="0061523F" w:rsidRDefault="004C19B5" w:rsidP="004C19B5">
      <w:pPr>
        <w:pStyle w:val="Prrafodelista"/>
        <w:numPr>
          <w:ilvl w:val="0"/>
          <w:numId w:val="13"/>
        </w:numPr>
        <w:jc w:val="both"/>
        <w:rPr>
          <w:rFonts w:ascii="Arial" w:hAnsi="Arial" w:cs="Arial"/>
        </w:rPr>
      </w:pPr>
      <w:r w:rsidRPr="0061523F">
        <w:rPr>
          <w:rFonts w:ascii="Arial" w:hAnsi="Arial" w:cs="Arial"/>
        </w:rPr>
        <w:t>Tipo</w:t>
      </w:r>
      <w:r w:rsidR="5B761306" w:rsidRPr="0061523F">
        <w:rPr>
          <w:rFonts w:ascii="Arial" w:hAnsi="Arial" w:cs="Arial"/>
        </w:rPr>
        <w:t>,</w:t>
      </w:r>
      <w:r w:rsidRPr="0061523F">
        <w:rPr>
          <w:rFonts w:ascii="Arial" w:hAnsi="Arial" w:cs="Arial"/>
        </w:rPr>
        <w:t xml:space="preserve"> calibres </w:t>
      </w:r>
      <w:r w:rsidR="04AE4357" w:rsidRPr="0061523F">
        <w:rPr>
          <w:rFonts w:ascii="Arial" w:hAnsi="Arial" w:cs="Arial"/>
        </w:rPr>
        <w:t xml:space="preserve">y cantidad </w:t>
      </w:r>
      <w:r w:rsidRPr="0061523F">
        <w:rPr>
          <w:rFonts w:ascii="Arial" w:hAnsi="Arial" w:cs="Arial"/>
        </w:rPr>
        <w:t>conductores en cada uno de los tramos</w:t>
      </w:r>
      <w:r w:rsidR="133C9A1B" w:rsidRPr="0061523F">
        <w:rPr>
          <w:rFonts w:ascii="Arial" w:hAnsi="Arial" w:cs="Arial"/>
        </w:rPr>
        <w:t xml:space="preserve"> (fase, neutro y tierra)</w:t>
      </w:r>
      <w:r w:rsidRPr="0061523F">
        <w:rPr>
          <w:rFonts w:ascii="Arial" w:hAnsi="Arial" w:cs="Arial"/>
        </w:rPr>
        <w:t>.</w:t>
      </w:r>
    </w:p>
    <w:p w14:paraId="72D4BB71" w14:textId="77777777" w:rsidR="004C19B5" w:rsidRPr="0061523F" w:rsidRDefault="004C19B5" w:rsidP="004C19B5">
      <w:pPr>
        <w:pStyle w:val="Prrafodelista"/>
        <w:numPr>
          <w:ilvl w:val="0"/>
          <w:numId w:val="13"/>
        </w:numPr>
        <w:jc w:val="both"/>
        <w:rPr>
          <w:rFonts w:ascii="Arial" w:hAnsi="Arial" w:cs="Arial"/>
        </w:rPr>
      </w:pPr>
      <w:r w:rsidRPr="0061523F">
        <w:rPr>
          <w:rFonts w:ascii="Arial" w:hAnsi="Arial" w:cs="Arial"/>
        </w:rPr>
        <w:t>Capacidades y tipo de protecciones.</w:t>
      </w:r>
    </w:p>
    <w:p w14:paraId="6627C6A6" w14:textId="613CC3E1" w:rsidR="004C19B5" w:rsidRPr="0061523F" w:rsidRDefault="004C19B5" w:rsidP="004C19B5">
      <w:pPr>
        <w:pStyle w:val="Prrafodelista"/>
        <w:numPr>
          <w:ilvl w:val="0"/>
          <w:numId w:val="13"/>
        </w:numPr>
        <w:jc w:val="both"/>
        <w:rPr>
          <w:rFonts w:ascii="Arial" w:hAnsi="Arial" w:cs="Arial"/>
        </w:rPr>
      </w:pPr>
      <w:r w:rsidRPr="0061523F">
        <w:rPr>
          <w:rFonts w:ascii="Arial" w:hAnsi="Arial" w:cs="Arial"/>
        </w:rPr>
        <w:t>Especificaciones técnicas de los equipos seleccionados</w:t>
      </w:r>
      <w:r w:rsidR="44FAA3F4" w:rsidRPr="0061523F">
        <w:rPr>
          <w:rFonts w:ascii="Arial" w:hAnsi="Arial" w:cs="Arial"/>
        </w:rPr>
        <w:t>, capacidades de corriente, tipo de equipo, nivel de tensión que maneja</w:t>
      </w:r>
      <w:r w:rsidR="2B7FB7E3" w:rsidRPr="0061523F">
        <w:rPr>
          <w:rFonts w:ascii="Arial" w:hAnsi="Arial" w:cs="Arial"/>
        </w:rPr>
        <w:t xml:space="preserve"> y demás variables eléctricas que sirvan al entendiendo y validación del diseño</w:t>
      </w:r>
      <w:r w:rsidRPr="0061523F">
        <w:rPr>
          <w:rFonts w:ascii="Arial" w:hAnsi="Arial" w:cs="Arial"/>
        </w:rPr>
        <w:t>.</w:t>
      </w:r>
    </w:p>
    <w:p w14:paraId="1EFCBE06" w14:textId="0A9547F2" w:rsidR="004C19B5" w:rsidRPr="0061523F" w:rsidRDefault="004C19B5" w:rsidP="004C19B5">
      <w:pPr>
        <w:pStyle w:val="Prrafodelista"/>
        <w:numPr>
          <w:ilvl w:val="0"/>
          <w:numId w:val="13"/>
        </w:numPr>
        <w:jc w:val="both"/>
        <w:rPr>
          <w:rFonts w:ascii="Arial" w:hAnsi="Arial" w:cs="Arial"/>
        </w:rPr>
      </w:pPr>
      <w:bookmarkStart w:id="0" w:name="_Hlk176448391"/>
      <w:r w:rsidRPr="0061523F">
        <w:rPr>
          <w:rFonts w:ascii="Arial" w:hAnsi="Arial" w:cs="Arial"/>
        </w:rPr>
        <w:t>Circuitos de las instalaciones internas de cada vivienda con su respectivo medidor y protección principal de acuerdo con la Sec.230-70 de la NTC 2050</w:t>
      </w:r>
      <w:r w:rsidR="0061523F">
        <w:rPr>
          <w:rFonts w:ascii="Arial" w:hAnsi="Arial" w:cs="Arial"/>
        </w:rPr>
        <w:t xml:space="preserve"> </w:t>
      </w:r>
      <w:r w:rsidR="0061523F" w:rsidRPr="0061523F">
        <w:rPr>
          <w:rFonts w:ascii="Arial" w:hAnsi="Arial" w:cs="Arial"/>
        </w:rPr>
        <w:t>segunda actualización</w:t>
      </w:r>
      <w:r w:rsidRPr="0061523F">
        <w:rPr>
          <w:rFonts w:ascii="Arial" w:hAnsi="Arial" w:cs="Arial"/>
        </w:rPr>
        <w:t>.</w:t>
      </w:r>
    </w:p>
    <w:p w14:paraId="6112BF59" w14:textId="64784287" w:rsidR="004C19B5" w:rsidRPr="0061523F" w:rsidRDefault="004C19B5" w:rsidP="004C19B5">
      <w:pPr>
        <w:pStyle w:val="Prrafodelista"/>
        <w:numPr>
          <w:ilvl w:val="0"/>
          <w:numId w:val="13"/>
        </w:numPr>
        <w:jc w:val="both"/>
        <w:rPr>
          <w:rFonts w:ascii="Arial" w:hAnsi="Arial" w:cs="Arial"/>
        </w:rPr>
      </w:pPr>
      <w:r w:rsidRPr="0061523F">
        <w:rPr>
          <w:rFonts w:ascii="Arial" w:hAnsi="Arial" w:cs="Arial"/>
        </w:rPr>
        <w:t xml:space="preserve">Calibres y conexiones del sistema de puesta a tierra teniendo en cuenta la tabla </w:t>
      </w:r>
      <w:r w:rsidR="005005F3" w:rsidRPr="0061523F">
        <w:rPr>
          <w:rFonts w:ascii="Arial" w:hAnsi="Arial" w:cs="Arial"/>
        </w:rPr>
        <w:t>250-122 de la NTC 2050</w:t>
      </w:r>
      <w:r w:rsidR="0061523F" w:rsidRPr="0061523F">
        <w:rPr>
          <w:rFonts w:ascii="Arial" w:hAnsi="Arial" w:cs="Arial"/>
        </w:rPr>
        <w:t xml:space="preserve"> segunda actualización</w:t>
      </w:r>
      <w:r w:rsidRPr="0061523F">
        <w:rPr>
          <w:rFonts w:ascii="Arial" w:hAnsi="Arial" w:cs="Arial"/>
        </w:rPr>
        <w:t>.</w:t>
      </w:r>
    </w:p>
    <w:p w14:paraId="6A03E787" w14:textId="1637883A" w:rsidR="004C19B5" w:rsidRPr="0061523F" w:rsidRDefault="004C19B5" w:rsidP="69565981">
      <w:pPr>
        <w:jc w:val="both"/>
        <w:rPr>
          <w:rFonts w:ascii="Arial" w:hAnsi="Arial" w:cs="Arial"/>
        </w:rPr>
      </w:pPr>
      <w:r w:rsidRPr="0061523F">
        <w:rPr>
          <w:rFonts w:ascii="Arial" w:hAnsi="Arial" w:cs="Arial"/>
          <w:b/>
          <w:bCs/>
        </w:rPr>
        <w:t>NOTA:</w:t>
      </w:r>
      <w:r w:rsidRPr="0061523F">
        <w:rPr>
          <w:rFonts w:ascii="Arial" w:hAnsi="Arial" w:cs="Arial"/>
        </w:rPr>
        <w:t xml:space="preserve"> Tener en cuenta la tabla</w:t>
      </w:r>
      <w:r w:rsidR="005005F3" w:rsidRPr="0061523F">
        <w:rPr>
          <w:rFonts w:ascii="Arial" w:hAnsi="Arial" w:cs="Arial"/>
        </w:rPr>
        <w:t xml:space="preserve"> 310.15(B)(16) de la NTC 2050</w:t>
      </w:r>
      <w:r w:rsidR="0061523F" w:rsidRPr="0061523F">
        <w:rPr>
          <w:rFonts w:ascii="Arial" w:hAnsi="Arial" w:cs="Arial"/>
        </w:rPr>
        <w:t xml:space="preserve"> segunda actualización</w:t>
      </w:r>
      <w:r w:rsidR="005005F3" w:rsidRPr="0061523F">
        <w:rPr>
          <w:rFonts w:ascii="Arial" w:hAnsi="Arial" w:cs="Arial"/>
        </w:rPr>
        <w:t xml:space="preserve"> para</w:t>
      </w:r>
      <w:r w:rsidRPr="0061523F">
        <w:rPr>
          <w:rFonts w:ascii="Arial" w:hAnsi="Arial" w:cs="Arial"/>
        </w:rPr>
        <w:t xml:space="preserve"> la selección de protecciones de acuerdo con el calibre del conductor</w:t>
      </w:r>
      <w:r w:rsidRPr="0061523F">
        <w:rPr>
          <w:rFonts w:ascii="Arial" w:hAnsi="Arial" w:cs="Arial"/>
          <w:b/>
          <w:bCs/>
        </w:rPr>
        <w:t xml:space="preserve">. </w:t>
      </w:r>
      <w:r w:rsidRPr="0061523F">
        <w:rPr>
          <w:rFonts w:ascii="Arial" w:hAnsi="Arial" w:cs="Arial"/>
        </w:rPr>
        <w:t xml:space="preserve">"Los conductores no deben operar a una temperatura mayor a la de diseño del elemento asociado al circuito eléctrico (canalizaciones, accesorios, dispositivos o equipos conectados) que soporte la menor temperatura, la cual en la mayoría de </w:t>
      </w:r>
      <w:r w:rsidR="5B7210EF" w:rsidRPr="0061523F">
        <w:rPr>
          <w:rFonts w:ascii="Arial" w:hAnsi="Arial" w:cs="Arial"/>
        </w:rPr>
        <w:t>los equipos</w:t>
      </w:r>
      <w:r w:rsidRPr="0061523F">
        <w:rPr>
          <w:rFonts w:ascii="Arial" w:hAnsi="Arial" w:cs="Arial"/>
        </w:rPr>
        <w:t xml:space="preserve"> o aparatos no supera los 60 </w:t>
      </w:r>
      <w:proofErr w:type="spellStart"/>
      <w:r w:rsidRPr="0061523F">
        <w:rPr>
          <w:rFonts w:ascii="Arial" w:hAnsi="Arial" w:cs="Arial"/>
        </w:rPr>
        <w:t>ºC</w:t>
      </w:r>
      <w:proofErr w:type="spellEnd"/>
      <w:r w:rsidRPr="0061523F">
        <w:rPr>
          <w:rFonts w:ascii="Arial" w:hAnsi="Arial" w:cs="Arial"/>
        </w:rPr>
        <w:t>, de acuerdo con el artículo</w:t>
      </w:r>
      <w:r w:rsidR="00386127" w:rsidRPr="0061523F">
        <w:rPr>
          <w:rFonts w:ascii="Arial" w:hAnsi="Arial" w:cs="Arial"/>
        </w:rPr>
        <w:t xml:space="preserve"> 110.14 literal (C) de la NTC 2050</w:t>
      </w:r>
      <w:r w:rsidR="0061523F" w:rsidRPr="0061523F">
        <w:rPr>
          <w:rFonts w:ascii="Arial" w:hAnsi="Arial" w:cs="Arial"/>
        </w:rPr>
        <w:t xml:space="preserve"> segunda actualización</w:t>
      </w:r>
      <w:r w:rsidR="0061523F">
        <w:rPr>
          <w:rFonts w:ascii="Arial" w:hAnsi="Arial" w:cs="Arial"/>
        </w:rPr>
        <w:t xml:space="preserve"> </w:t>
      </w:r>
      <w:r w:rsidRPr="0061523F">
        <w:rPr>
          <w:rFonts w:ascii="Arial" w:hAnsi="Arial" w:cs="Arial"/>
        </w:rPr>
        <w:t>según el</w:t>
      </w:r>
      <w:r w:rsidRPr="0061523F">
        <w:rPr>
          <w:rFonts w:ascii="Arial" w:hAnsi="Arial" w:cs="Arial"/>
          <w:b/>
          <w:bCs/>
        </w:rPr>
        <w:t xml:space="preserve"> </w:t>
      </w:r>
      <w:r w:rsidR="00386127" w:rsidRPr="0061523F">
        <w:rPr>
          <w:rFonts w:ascii="Arial" w:hAnsi="Arial" w:cs="Arial"/>
        </w:rPr>
        <w:t>Art.3.17.13.h del RETIE</w:t>
      </w:r>
      <w:r w:rsidR="0061523F" w:rsidRPr="0061523F">
        <w:rPr>
          <w:rFonts w:ascii="Arial" w:hAnsi="Arial" w:cs="Arial"/>
        </w:rPr>
        <w:t xml:space="preserve"> 2024</w:t>
      </w:r>
      <w:r w:rsidR="00386127" w:rsidRPr="0061523F">
        <w:rPr>
          <w:rFonts w:ascii="Arial" w:hAnsi="Arial" w:cs="Arial"/>
          <w:b/>
          <w:bCs/>
        </w:rPr>
        <w:t>.</w:t>
      </w:r>
    </w:p>
    <w:bookmarkEnd w:id="0"/>
    <w:p w14:paraId="32D61FA7" w14:textId="65D8482C" w:rsidR="004C19B5" w:rsidRPr="0061523F" w:rsidRDefault="004C19B5" w:rsidP="004C19B5">
      <w:pPr>
        <w:pStyle w:val="Prrafodelista"/>
        <w:numPr>
          <w:ilvl w:val="0"/>
          <w:numId w:val="9"/>
        </w:numPr>
        <w:jc w:val="both"/>
        <w:rPr>
          <w:rFonts w:ascii="Arial" w:hAnsi="Arial" w:cs="Arial"/>
        </w:rPr>
      </w:pPr>
      <w:r w:rsidRPr="0061523F">
        <w:rPr>
          <w:rFonts w:ascii="Arial" w:hAnsi="Arial" w:cs="Arial"/>
          <w:b/>
          <w:bCs/>
        </w:rPr>
        <w:t>ESQUEMA DE CONEXIÓN:</w:t>
      </w:r>
      <w:r w:rsidRPr="0061523F">
        <w:rPr>
          <w:rFonts w:ascii="Arial" w:hAnsi="Arial" w:cs="Arial"/>
        </w:rPr>
        <w:t xml:space="preserve"> </w:t>
      </w:r>
    </w:p>
    <w:p w14:paraId="5B891BF0" w14:textId="77777777" w:rsidR="004C19B5" w:rsidRPr="0061523F" w:rsidRDefault="004C19B5" w:rsidP="004C19B5">
      <w:pPr>
        <w:jc w:val="both"/>
        <w:rPr>
          <w:rFonts w:ascii="Arial" w:hAnsi="Arial" w:cs="Arial"/>
        </w:rPr>
      </w:pPr>
      <w:r w:rsidRPr="0061523F">
        <w:rPr>
          <w:rFonts w:ascii="Arial" w:hAnsi="Arial" w:cs="Arial"/>
        </w:rPr>
        <w:t xml:space="preserve">Este plano es la representación gráfica que muestra como están conectados entre sí varios elementos, componentes o partes de un sistema, con el fin de ilustrar la forma en que los diferentes elementos interactúan y se relacionan.   </w:t>
      </w:r>
    </w:p>
    <w:p w14:paraId="3601B0F6" w14:textId="77777777" w:rsidR="004C19B5" w:rsidRPr="0061523F" w:rsidRDefault="004C19B5" w:rsidP="004C19B5">
      <w:pPr>
        <w:pStyle w:val="Prrafodelista"/>
        <w:numPr>
          <w:ilvl w:val="0"/>
          <w:numId w:val="15"/>
        </w:numPr>
        <w:jc w:val="both"/>
        <w:rPr>
          <w:rFonts w:ascii="Arial" w:hAnsi="Arial" w:cs="Arial"/>
        </w:rPr>
      </w:pPr>
      <w:r w:rsidRPr="0061523F">
        <w:rPr>
          <w:rFonts w:ascii="Arial" w:hAnsi="Arial" w:cs="Arial"/>
        </w:rPr>
        <w:t>Presentar las conexiones entre equipos.</w:t>
      </w:r>
    </w:p>
    <w:p w14:paraId="79EEA0FC" w14:textId="77777777" w:rsidR="004C19B5" w:rsidRPr="0061523F" w:rsidRDefault="004C19B5" w:rsidP="004C19B5">
      <w:pPr>
        <w:pStyle w:val="Prrafodelista"/>
        <w:numPr>
          <w:ilvl w:val="0"/>
          <w:numId w:val="15"/>
        </w:numPr>
        <w:jc w:val="both"/>
        <w:rPr>
          <w:rFonts w:ascii="Arial" w:hAnsi="Arial" w:cs="Arial"/>
        </w:rPr>
      </w:pPr>
      <w:r w:rsidRPr="0061523F">
        <w:rPr>
          <w:rFonts w:ascii="Arial" w:hAnsi="Arial" w:cs="Arial"/>
        </w:rPr>
        <w:t>Si hay cruce de conductores indicar que no es un empalme.</w:t>
      </w:r>
    </w:p>
    <w:p w14:paraId="52A2D8A9" w14:textId="5206C6AD" w:rsidR="004C19B5" w:rsidRPr="0061523F" w:rsidRDefault="004C19B5" w:rsidP="004C19B5">
      <w:pPr>
        <w:pStyle w:val="Prrafodelista"/>
        <w:numPr>
          <w:ilvl w:val="0"/>
          <w:numId w:val="15"/>
        </w:numPr>
        <w:jc w:val="both"/>
        <w:rPr>
          <w:rFonts w:ascii="Arial" w:hAnsi="Arial" w:cs="Arial"/>
        </w:rPr>
      </w:pPr>
      <w:bookmarkStart w:id="1" w:name="_Hlk176448418"/>
      <w:r w:rsidRPr="0061523F">
        <w:rPr>
          <w:rFonts w:ascii="Arial" w:hAnsi="Arial" w:cs="Arial"/>
        </w:rPr>
        <w:t>En caso de presentar empalmes tener en cuenta la sección</w:t>
      </w:r>
      <w:r w:rsidR="00184990" w:rsidRPr="0061523F">
        <w:rPr>
          <w:rFonts w:ascii="Arial" w:hAnsi="Arial" w:cs="Arial"/>
        </w:rPr>
        <w:t xml:space="preserve"> 362.56 de la NTC 2050</w:t>
      </w:r>
      <w:r w:rsidR="0061523F" w:rsidRPr="0061523F">
        <w:rPr>
          <w:rFonts w:ascii="Arial" w:hAnsi="Arial" w:cs="Arial"/>
        </w:rPr>
        <w:t xml:space="preserve"> segunda actualización</w:t>
      </w:r>
      <w:r w:rsidR="00184990" w:rsidRPr="0061523F">
        <w:rPr>
          <w:rFonts w:ascii="Arial" w:hAnsi="Arial" w:cs="Arial"/>
        </w:rPr>
        <w:t>.</w:t>
      </w:r>
    </w:p>
    <w:p w14:paraId="4C5EA1A3" w14:textId="41E15D46" w:rsidR="004C19B5" w:rsidRPr="0061523F" w:rsidRDefault="004C19B5" w:rsidP="0061523F">
      <w:pPr>
        <w:ind w:left="708" w:hanging="708"/>
        <w:jc w:val="both"/>
        <w:rPr>
          <w:rFonts w:ascii="Arial" w:hAnsi="Arial" w:cs="Arial"/>
        </w:rPr>
      </w:pPr>
      <w:r w:rsidRPr="0061523F">
        <w:rPr>
          <w:rFonts w:ascii="Arial" w:hAnsi="Arial" w:cs="Arial"/>
          <w:b/>
          <w:bCs/>
        </w:rPr>
        <w:t>NOTA:</w:t>
      </w:r>
      <w:r w:rsidRPr="0061523F">
        <w:rPr>
          <w:rFonts w:ascii="Arial" w:hAnsi="Arial" w:cs="Arial"/>
        </w:rPr>
        <w:t xml:space="preserve"> El esquema de conexión debe presentar consistencia con el diagrama unifilar. Evitar la entrada de 2 conductores a una protección a menos que este diseñada para este </w:t>
      </w:r>
      <w:r w:rsidRPr="0061523F">
        <w:rPr>
          <w:rFonts w:ascii="Arial" w:hAnsi="Arial" w:cs="Arial"/>
        </w:rPr>
        <w:lastRenderedPageBreak/>
        <w:t>uso de acuerdo con el artículo</w:t>
      </w:r>
      <w:r w:rsidR="00184990" w:rsidRPr="0061523F">
        <w:rPr>
          <w:rFonts w:ascii="Arial" w:hAnsi="Arial" w:cs="Arial"/>
        </w:rPr>
        <w:t xml:space="preserve"> 3.27.3</w:t>
      </w:r>
      <w:r w:rsidRPr="0061523F">
        <w:rPr>
          <w:rFonts w:ascii="Arial" w:hAnsi="Arial" w:cs="Arial"/>
        </w:rPr>
        <w:t>,</w:t>
      </w:r>
      <w:r w:rsidR="000C6501" w:rsidRPr="0061523F">
        <w:rPr>
          <w:rFonts w:ascii="Arial" w:hAnsi="Arial" w:cs="Arial"/>
        </w:rPr>
        <w:t xml:space="preserve"> 3.17.16.b</w:t>
      </w:r>
      <w:r w:rsidRPr="0061523F">
        <w:rPr>
          <w:rFonts w:ascii="Arial" w:hAnsi="Arial" w:cs="Arial"/>
        </w:rPr>
        <w:t xml:space="preserve"> del RETIE</w:t>
      </w:r>
      <w:r w:rsidR="0061523F">
        <w:rPr>
          <w:rFonts w:ascii="Arial" w:hAnsi="Arial" w:cs="Arial"/>
        </w:rPr>
        <w:t xml:space="preserve"> 2024</w:t>
      </w:r>
      <w:r w:rsidRPr="0061523F">
        <w:rPr>
          <w:rFonts w:ascii="Arial" w:hAnsi="Arial" w:cs="Arial"/>
        </w:rPr>
        <w:t xml:space="preserve"> y al</w:t>
      </w:r>
      <w:r w:rsidR="000C6501" w:rsidRPr="0061523F">
        <w:rPr>
          <w:rFonts w:ascii="Arial" w:hAnsi="Arial" w:cs="Arial"/>
        </w:rPr>
        <w:t xml:space="preserve"> 310.10.i</w:t>
      </w:r>
      <w:r w:rsidRPr="0061523F">
        <w:rPr>
          <w:rFonts w:ascii="Arial" w:hAnsi="Arial" w:cs="Arial"/>
        </w:rPr>
        <w:t xml:space="preserve"> de la NTC 2050</w:t>
      </w:r>
      <w:r w:rsidR="0061523F" w:rsidRPr="0061523F">
        <w:rPr>
          <w:rFonts w:ascii="Arial" w:hAnsi="Arial" w:cs="Arial"/>
        </w:rPr>
        <w:t xml:space="preserve"> segunda actualización</w:t>
      </w:r>
      <w:r w:rsidRPr="0061523F">
        <w:rPr>
          <w:rFonts w:ascii="Arial" w:hAnsi="Arial" w:cs="Arial"/>
        </w:rPr>
        <w:t xml:space="preserve"> (se recomienda la utilización de un barraje para este tipo de conexiones).</w:t>
      </w:r>
    </w:p>
    <w:bookmarkEnd w:id="1"/>
    <w:p w14:paraId="656BC6AD" w14:textId="77777777" w:rsidR="004C19B5" w:rsidRPr="0061523F" w:rsidRDefault="004C19B5" w:rsidP="004C19B5">
      <w:pPr>
        <w:jc w:val="both"/>
        <w:rPr>
          <w:rFonts w:ascii="Arial" w:hAnsi="Arial" w:cs="Arial"/>
        </w:rPr>
      </w:pPr>
    </w:p>
    <w:p w14:paraId="72B1BA3B" w14:textId="77777777" w:rsidR="004C19B5" w:rsidRPr="0061523F" w:rsidRDefault="004C19B5" w:rsidP="72EA213B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b/>
          <w:bCs/>
        </w:rPr>
      </w:pPr>
      <w:r w:rsidRPr="0061523F">
        <w:rPr>
          <w:rFonts w:ascii="Arial" w:hAnsi="Arial" w:cs="Arial"/>
          <w:b/>
          <w:bCs/>
        </w:rPr>
        <w:t xml:space="preserve">PLANO DE VIVIENDA TIPO DE INSTALACIONES INTERNAS: </w:t>
      </w:r>
    </w:p>
    <w:p w14:paraId="34D6C2F7" w14:textId="7218CBB8" w:rsidR="002C712E" w:rsidRPr="0061523F" w:rsidRDefault="004C19B5" w:rsidP="004C19B5">
      <w:pPr>
        <w:jc w:val="both"/>
        <w:rPr>
          <w:rFonts w:ascii="Arial" w:hAnsi="Arial" w:cs="Arial"/>
        </w:rPr>
      </w:pPr>
      <w:r w:rsidRPr="0061523F">
        <w:rPr>
          <w:rFonts w:ascii="Arial" w:hAnsi="Arial" w:cs="Arial"/>
        </w:rPr>
        <w:t xml:space="preserve">Este plano </w:t>
      </w:r>
      <w:r w:rsidR="002C712E" w:rsidRPr="0061523F">
        <w:rPr>
          <w:rFonts w:ascii="Arial" w:hAnsi="Arial" w:cs="Arial"/>
        </w:rPr>
        <w:t>contiene el</w:t>
      </w:r>
      <w:r w:rsidRPr="0061523F">
        <w:rPr>
          <w:rFonts w:ascii="Arial" w:hAnsi="Arial" w:cs="Arial"/>
        </w:rPr>
        <w:t xml:space="preserve"> detalle de las redes y sistemas de servicio dentro de la vivienda</w:t>
      </w:r>
      <w:r w:rsidR="002C712E" w:rsidRPr="0061523F">
        <w:rPr>
          <w:rFonts w:ascii="Arial" w:hAnsi="Arial" w:cs="Arial"/>
        </w:rPr>
        <w:t>.</w:t>
      </w:r>
    </w:p>
    <w:p w14:paraId="356BF6F9" w14:textId="3680969C" w:rsidR="004C19B5" w:rsidRPr="0061523F" w:rsidRDefault="004C19B5" w:rsidP="004C19B5">
      <w:pPr>
        <w:pStyle w:val="Prrafodelista"/>
        <w:numPr>
          <w:ilvl w:val="0"/>
          <w:numId w:val="16"/>
        </w:numPr>
        <w:jc w:val="both"/>
        <w:rPr>
          <w:rFonts w:ascii="Arial" w:hAnsi="Arial" w:cs="Arial"/>
        </w:rPr>
      </w:pPr>
      <w:r w:rsidRPr="0061523F">
        <w:rPr>
          <w:rFonts w:ascii="Arial" w:hAnsi="Arial" w:cs="Arial"/>
        </w:rPr>
        <w:t>Tipo</w:t>
      </w:r>
      <w:r w:rsidR="37E278B6" w:rsidRPr="0061523F">
        <w:rPr>
          <w:rFonts w:ascii="Arial" w:hAnsi="Arial" w:cs="Arial"/>
        </w:rPr>
        <w:t>,</w:t>
      </w:r>
      <w:r w:rsidRPr="0061523F">
        <w:rPr>
          <w:rFonts w:ascii="Arial" w:hAnsi="Arial" w:cs="Arial"/>
        </w:rPr>
        <w:t xml:space="preserve"> calibres</w:t>
      </w:r>
      <w:r w:rsidR="57DACDD2" w:rsidRPr="0061523F">
        <w:rPr>
          <w:rFonts w:ascii="Arial" w:hAnsi="Arial" w:cs="Arial"/>
        </w:rPr>
        <w:t xml:space="preserve"> y cantidad de conductores</w:t>
      </w:r>
      <w:r w:rsidRPr="0061523F">
        <w:rPr>
          <w:rFonts w:ascii="Arial" w:hAnsi="Arial" w:cs="Arial"/>
        </w:rPr>
        <w:t xml:space="preserve"> de los conductores en cada uno de los tramos</w:t>
      </w:r>
      <w:r w:rsidR="7020C783" w:rsidRPr="0061523F">
        <w:rPr>
          <w:rFonts w:ascii="Arial" w:hAnsi="Arial" w:cs="Arial"/>
        </w:rPr>
        <w:t xml:space="preserve"> (XF+XN+XT)</w:t>
      </w:r>
      <w:r w:rsidRPr="0061523F">
        <w:rPr>
          <w:rFonts w:ascii="Arial" w:hAnsi="Arial" w:cs="Arial"/>
        </w:rPr>
        <w:t>. Identificando los circuitos.</w:t>
      </w:r>
    </w:p>
    <w:p w14:paraId="09EE720C" w14:textId="77777777" w:rsidR="004C19B5" w:rsidRPr="0061523F" w:rsidRDefault="004C19B5" w:rsidP="004C19B5">
      <w:pPr>
        <w:pStyle w:val="Prrafodelista"/>
        <w:numPr>
          <w:ilvl w:val="0"/>
          <w:numId w:val="16"/>
        </w:numPr>
        <w:jc w:val="both"/>
        <w:rPr>
          <w:rFonts w:ascii="Arial" w:hAnsi="Arial" w:cs="Arial"/>
        </w:rPr>
      </w:pPr>
      <w:r w:rsidRPr="0061523F">
        <w:rPr>
          <w:rFonts w:ascii="Arial" w:hAnsi="Arial" w:cs="Arial"/>
        </w:rPr>
        <w:t>Diámetro de tubería que se va a utilizar, si es empotrada PVC o a la vista se podría utilizar EMT o PVC SCH 40 tipo pesado.</w:t>
      </w:r>
    </w:p>
    <w:p w14:paraId="1B99E3B2" w14:textId="0A793531" w:rsidR="004C19B5" w:rsidRPr="0061523F" w:rsidRDefault="004C19B5" w:rsidP="004C19B5">
      <w:pPr>
        <w:pStyle w:val="Prrafodelista"/>
        <w:numPr>
          <w:ilvl w:val="0"/>
          <w:numId w:val="16"/>
        </w:numPr>
        <w:jc w:val="both"/>
        <w:rPr>
          <w:rFonts w:ascii="Arial" w:hAnsi="Arial" w:cs="Arial"/>
        </w:rPr>
      </w:pPr>
      <w:r w:rsidRPr="0061523F">
        <w:rPr>
          <w:rFonts w:ascii="Arial" w:hAnsi="Arial" w:cs="Arial"/>
        </w:rPr>
        <w:t>Ubicación del gabinete</w:t>
      </w:r>
      <w:r w:rsidR="5890061D" w:rsidRPr="0061523F">
        <w:rPr>
          <w:rFonts w:ascii="Arial" w:hAnsi="Arial" w:cs="Arial"/>
        </w:rPr>
        <w:t xml:space="preserve"> y/o tablero general</w:t>
      </w:r>
      <w:r w:rsidRPr="0061523F">
        <w:rPr>
          <w:rFonts w:ascii="Arial" w:hAnsi="Arial" w:cs="Arial"/>
        </w:rPr>
        <w:t>.</w:t>
      </w:r>
    </w:p>
    <w:p w14:paraId="79C0D304" w14:textId="77777777" w:rsidR="004C19B5" w:rsidRPr="0061523F" w:rsidRDefault="004C19B5" w:rsidP="004C19B5">
      <w:pPr>
        <w:pStyle w:val="Prrafodelista"/>
        <w:numPr>
          <w:ilvl w:val="0"/>
          <w:numId w:val="16"/>
        </w:numPr>
        <w:jc w:val="both"/>
        <w:rPr>
          <w:rFonts w:ascii="Arial" w:hAnsi="Arial" w:cs="Arial"/>
        </w:rPr>
      </w:pPr>
      <w:r w:rsidRPr="0061523F">
        <w:rPr>
          <w:rFonts w:ascii="Arial" w:hAnsi="Arial" w:cs="Arial"/>
        </w:rPr>
        <w:t>Ubicación del medidor.</w:t>
      </w:r>
    </w:p>
    <w:p w14:paraId="756C38DC" w14:textId="51BB92C8" w:rsidR="004C19B5" w:rsidRPr="0061523F" w:rsidRDefault="004C19B5" w:rsidP="004C19B5">
      <w:pPr>
        <w:pStyle w:val="Prrafodelista"/>
        <w:numPr>
          <w:ilvl w:val="0"/>
          <w:numId w:val="16"/>
        </w:numPr>
        <w:jc w:val="both"/>
        <w:rPr>
          <w:rFonts w:ascii="Arial" w:hAnsi="Arial" w:cs="Arial"/>
        </w:rPr>
      </w:pPr>
      <w:r w:rsidRPr="0061523F">
        <w:rPr>
          <w:rFonts w:ascii="Arial" w:hAnsi="Arial" w:cs="Arial"/>
        </w:rPr>
        <w:t>Ubicación del tablero</w:t>
      </w:r>
      <w:r w:rsidR="1557ECDB" w:rsidRPr="0061523F">
        <w:rPr>
          <w:rFonts w:ascii="Arial" w:hAnsi="Arial" w:cs="Arial"/>
        </w:rPr>
        <w:t xml:space="preserve"> de distribución</w:t>
      </w:r>
      <w:r w:rsidRPr="0061523F">
        <w:rPr>
          <w:rFonts w:ascii="Arial" w:hAnsi="Arial" w:cs="Arial"/>
        </w:rPr>
        <w:t>.</w:t>
      </w:r>
    </w:p>
    <w:p w14:paraId="58F867F1" w14:textId="716855F4" w:rsidR="004C19B5" w:rsidRPr="0061523F" w:rsidRDefault="004C19B5" w:rsidP="72EA213B">
      <w:pPr>
        <w:jc w:val="both"/>
        <w:rPr>
          <w:rFonts w:ascii="Arial" w:hAnsi="Arial" w:cs="Arial"/>
        </w:rPr>
      </w:pPr>
      <w:bookmarkStart w:id="2" w:name="_Hlk176448475"/>
      <w:r w:rsidRPr="0061523F">
        <w:rPr>
          <w:rFonts w:ascii="Arial" w:hAnsi="Arial" w:cs="Arial"/>
          <w:b/>
          <w:bCs/>
        </w:rPr>
        <w:t>NOTA:</w:t>
      </w:r>
      <w:r w:rsidRPr="0061523F">
        <w:rPr>
          <w:rFonts w:ascii="Arial" w:hAnsi="Arial" w:cs="Arial"/>
        </w:rPr>
        <w:t xml:space="preserve"> El conductor de tierra debe acompañar a los conductores activos a lo largo de todo su recorrido de acuerdo con el artículo</w:t>
      </w:r>
      <w:r w:rsidR="000C6501" w:rsidRPr="0061523F">
        <w:rPr>
          <w:rFonts w:ascii="Arial" w:hAnsi="Arial" w:cs="Arial"/>
        </w:rPr>
        <w:t xml:space="preserve"> </w:t>
      </w:r>
      <w:r w:rsidR="0008542E" w:rsidRPr="0061523F">
        <w:rPr>
          <w:rFonts w:ascii="Arial" w:hAnsi="Arial" w:cs="Arial"/>
        </w:rPr>
        <w:t xml:space="preserve">3.12.2.3.d </w:t>
      </w:r>
      <w:r w:rsidRPr="0061523F">
        <w:rPr>
          <w:rFonts w:ascii="Arial" w:hAnsi="Arial" w:cs="Arial"/>
        </w:rPr>
        <w:t>del RETIE</w:t>
      </w:r>
      <w:r w:rsidR="0061523F" w:rsidRPr="0061523F">
        <w:rPr>
          <w:rFonts w:ascii="Arial" w:hAnsi="Arial" w:cs="Arial"/>
        </w:rPr>
        <w:t xml:space="preserve"> 2024</w:t>
      </w:r>
      <w:r w:rsidRPr="0061523F">
        <w:rPr>
          <w:rFonts w:ascii="Arial" w:hAnsi="Arial" w:cs="Arial"/>
        </w:rPr>
        <w:t>. Tener en cuenta que si se maneja tubería metálica debe indicar las conexiones equipotenciales en cajas de acuerdo a la</w:t>
      </w:r>
      <w:r w:rsidR="006B1CA5" w:rsidRPr="0061523F">
        <w:rPr>
          <w:rFonts w:ascii="Arial" w:hAnsi="Arial" w:cs="Arial"/>
        </w:rPr>
        <w:t xml:space="preserve"> sec.250.V</w:t>
      </w:r>
      <w:r w:rsidR="428346F6" w:rsidRPr="0061523F">
        <w:rPr>
          <w:rFonts w:ascii="Arial" w:hAnsi="Arial" w:cs="Arial"/>
        </w:rPr>
        <w:t xml:space="preserve"> </w:t>
      </w:r>
      <w:r w:rsidRPr="0061523F">
        <w:rPr>
          <w:rFonts w:ascii="Arial" w:hAnsi="Arial" w:cs="Arial"/>
        </w:rPr>
        <w:t>de la NTC 2050</w:t>
      </w:r>
      <w:r w:rsidR="0061523F" w:rsidRPr="0061523F">
        <w:rPr>
          <w:rFonts w:ascii="Arial" w:hAnsi="Arial" w:cs="Arial"/>
        </w:rPr>
        <w:t xml:space="preserve"> segunda actualización</w:t>
      </w:r>
      <w:r w:rsidRPr="0061523F">
        <w:rPr>
          <w:rFonts w:ascii="Arial" w:hAnsi="Arial" w:cs="Arial"/>
        </w:rPr>
        <w:t>. Se recomienda la utilización de cable en lugar de alambre</w:t>
      </w:r>
      <w:bookmarkEnd w:id="2"/>
      <w:r w:rsidRPr="0061523F">
        <w:rPr>
          <w:rFonts w:ascii="Arial" w:hAnsi="Arial" w:cs="Arial"/>
        </w:rPr>
        <w:t>.</w:t>
      </w:r>
    </w:p>
    <w:p w14:paraId="470B913A" w14:textId="328D89BC" w:rsidR="00CE68D5" w:rsidRPr="0061523F" w:rsidRDefault="00582EC7" w:rsidP="00133162">
      <w:pPr>
        <w:pStyle w:val="Prrafodelista"/>
        <w:jc w:val="both"/>
        <w:rPr>
          <w:rFonts w:ascii="Arial" w:hAnsi="Arial" w:cs="Arial"/>
        </w:rPr>
      </w:pPr>
      <w:r w:rsidRPr="0061523F">
        <w:rPr>
          <w:rFonts w:ascii="Arial" w:hAnsi="Arial" w:cs="Arial"/>
        </w:rPr>
        <w:t xml:space="preserve">                                                                              </w:t>
      </w:r>
    </w:p>
    <w:p w14:paraId="282088CE" w14:textId="426DB1A4" w:rsidR="00CE68D5" w:rsidRPr="0061523F" w:rsidRDefault="00CE68D5" w:rsidP="72EA213B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b/>
          <w:bCs/>
        </w:rPr>
      </w:pPr>
      <w:r w:rsidRPr="0061523F">
        <w:rPr>
          <w:rFonts w:ascii="Arial" w:hAnsi="Arial" w:cs="Arial"/>
          <w:b/>
          <w:bCs/>
        </w:rPr>
        <w:t>PLANO CON DETALLE DE LA ACOMETIDA:</w:t>
      </w:r>
    </w:p>
    <w:p w14:paraId="05C60E09" w14:textId="4E91E465" w:rsidR="008E21CC" w:rsidRPr="0061523F" w:rsidRDefault="004C19B5" w:rsidP="0072674D">
      <w:pPr>
        <w:jc w:val="both"/>
        <w:rPr>
          <w:rFonts w:ascii="Arial" w:hAnsi="Arial" w:cs="Arial"/>
        </w:rPr>
      </w:pPr>
      <w:r w:rsidRPr="0061523F">
        <w:rPr>
          <w:rFonts w:ascii="Arial" w:hAnsi="Arial" w:cs="Arial"/>
        </w:rPr>
        <w:t xml:space="preserve">Este plano </w:t>
      </w:r>
      <w:r w:rsidR="00E13DBA" w:rsidRPr="0061523F">
        <w:rPr>
          <w:rFonts w:ascii="Arial" w:hAnsi="Arial" w:cs="Arial"/>
        </w:rPr>
        <w:t>ilustra cómo</w:t>
      </w:r>
      <w:r w:rsidR="00FE3F00" w:rsidRPr="0061523F">
        <w:rPr>
          <w:rFonts w:ascii="Arial" w:hAnsi="Arial" w:cs="Arial"/>
        </w:rPr>
        <w:t xml:space="preserve"> se va a realizar </w:t>
      </w:r>
      <w:r w:rsidR="008E21CC" w:rsidRPr="0061523F">
        <w:rPr>
          <w:rFonts w:ascii="Arial" w:hAnsi="Arial" w:cs="Arial"/>
        </w:rPr>
        <w:t>las conexiones eléctricas</w:t>
      </w:r>
      <w:r w:rsidR="0072674D" w:rsidRPr="0061523F">
        <w:rPr>
          <w:rFonts w:ascii="Arial" w:hAnsi="Arial" w:cs="Arial"/>
        </w:rPr>
        <w:t xml:space="preserve"> desde</w:t>
      </w:r>
      <w:r w:rsidR="00FE3F00" w:rsidRPr="0061523F">
        <w:rPr>
          <w:rFonts w:ascii="Arial" w:hAnsi="Arial" w:cs="Arial"/>
        </w:rPr>
        <w:t xml:space="preserve"> la red de suministro hasta la vivienda</w:t>
      </w:r>
      <w:r w:rsidR="00283349" w:rsidRPr="0061523F">
        <w:rPr>
          <w:rFonts w:ascii="Arial" w:hAnsi="Arial" w:cs="Arial"/>
        </w:rPr>
        <w:t>.</w:t>
      </w:r>
    </w:p>
    <w:p w14:paraId="57458479" w14:textId="63034640" w:rsidR="00625560" w:rsidRPr="0061523F" w:rsidRDefault="00E13DBA" w:rsidP="008E21CC">
      <w:pPr>
        <w:pStyle w:val="Prrafodelista"/>
        <w:numPr>
          <w:ilvl w:val="0"/>
          <w:numId w:val="19"/>
        </w:numPr>
        <w:jc w:val="both"/>
        <w:rPr>
          <w:rFonts w:ascii="Arial" w:hAnsi="Arial" w:cs="Arial"/>
        </w:rPr>
      </w:pPr>
      <w:r w:rsidRPr="0061523F">
        <w:rPr>
          <w:rFonts w:ascii="Arial" w:hAnsi="Arial" w:cs="Arial"/>
        </w:rPr>
        <w:t xml:space="preserve">Detalle </w:t>
      </w:r>
      <w:r w:rsidR="008E21CC" w:rsidRPr="0061523F">
        <w:rPr>
          <w:rFonts w:ascii="Arial" w:hAnsi="Arial" w:cs="Arial"/>
        </w:rPr>
        <w:t xml:space="preserve">de la acometida subterránea o aérea </w:t>
      </w:r>
      <w:r w:rsidRPr="0061523F">
        <w:rPr>
          <w:rFonts w:ascii="Arial" w:hAnsi="Arial" w:cs="Arial"/>
        </w:rPr>
        <w:t>(</w:t>
      </w:r>
      <w:r w:rsidR="008E21CC" w:rsidRPr="0061523F">
        <w:rPr>
          <w:rFonts w:ascii="Arial" w:hAnsi="Arial" w:cs="Arial"/>
        </w:rPr>
        <w:t xml:space="preserve">dependiendo de la particularidad del </w:t>
      </w:r>
      <w:bookmarkStart w:id="3" w:name="_Hlk176448500"/>
      <w:r w:rsidR="008E21CC" w:rsidRPr="0061523F">
        <w:rPr>
          <w:rFonts w:ascii="Arial" w:hAnsi="Arial" w:cs="Arial"/>
        </w:rPr>
        <w:t>terreno donde se pretende instalar</w:t>
      </w:r>
      <w:r w:rsidRPr="0061523F">
        <w:rPr>
          <w:rFonts w:ascii="Arial" w:hAnsi="Arial" w:cs="Arial"/>
        </w:rPr>
        <w:t>)</w:t>
      </w:r>
      <w:r w:rsidR="00A626FE" w:rsidRPr="0061523F">
        <w:rPr>
          <w:rFonts w:ascii="Arial" w:hAnsi="Arial" w:cs="Arial"/>
        </w:rPr>
        <w:t>,</w:t>
      </w:r>
      <w:r w:rsidR="008E21CC" w:rsidRPr="0061523F">
        <w:rPr>
          <w:rFonts w:ascii="Arial" w:hAnsi="Arial" w:cs="Arial"/>
        </w:rPr>
        <w:t xml:space="preserve"> </w:t>
      </w:r>
      <w:r w:rsidR="00A626FE" w:rsidRPr="0061523F">
        <w:rPr>
          <w:rFonts w:ascii="Arial" w:hAnsi="Arial" w:cs="Arial"/>
        </w:rPr>
        <w:t>e</w:t>
      </w:r>
      <w:r w:rsidR="00283349" w:rsidRPr="0061523F">
        <w:rPr>
          <w:rFonts w:ascii="Arial" w:hAnsi="Arial" w:cs="Arial"/>
        </w:rPr>
        <w:t xml:space="preserve">ste </w:t>
      </w:r>
      <w:r w:rsidR="00A626FE" w:rsidRPr="0061523F">
        <w:rPr>
          <w:rFonts w:ascii="Arial" w:hAnsi="Arial" w:cs="Arial"/>
        </w:rPr>
        <w:t xml:space="preserve">ilustra </w:t>
      </w:r>
      <w:r w:rsidR="004C7C66" w:rsidRPr="0061523F">
        <w:rPr>
          <w:rFonts w:ascii="Arial" w:hAnsi="Arial" w:cs="Arial"/>
        </w:rPr>
        <w:t xml:space="preserve">la </w:t>
      </w:r>
      <w:r w:rsidR="00A626FE" w:rsidRPr="0061523F">
        <w:rPr>
          <w:rFonts w:ascii="Arial" w:hAnsi="Arial" w:cs="Arial"/>
        </w:rPr>
        <w:t xml:space="preserve">red </w:t>
      </w:r>
      <w:r w:rsidR="008E21CC" w:rsidRPr="0061523F">
        <w:rPr>
          <w:rFonts w:ascii="Arial" w:hAnsi="Arial" w:cs="Arial"/>
        </w:rPr>
        <w:t xml:space="preserve">desde </w:t>
      </w:r>
      <w:r w:rsidR="00F76728" w:rsidRPr="0061523F">
        <w:rPr>
          <w:rFonts w:ascii="Arial" w:hAnsi="Arial" w:cs="Arial"/>
        </w:rPr>
        <w:t>los paneles fotovoltaicos</w:t>
      </w:r>
      <w:r w:rsidR="008E21CC" w:rsidRPr="0061523F">
        <w:rPr>
          <w:rFonts w:ascii="Arial" w:hAnsi="Arial" w:cs="Arial"/>
        </w:rPr>
        <w:t xml:space="preserve"> hasta el gabinete</w:t>
      </w:r>
      <w:r w:rsidR="00625560" w:rsidRPr="0061523F">
        <w:rPr>
          <w:rFonts w:ascii="Arial" w:hAnsi="Arial" w:cs="Arial"/>
        </w:rPr>
        <w:t xml:space="preserve"> (indicando distancias y </w:t>
      </w:r>
      <w:r w:rsidRPr="0061523F">
        <w:rPr>
          <w:rFonts w:ascii="Arial" w:hAnsi="Arial" w:cs="Arial"/>
        </w:rPr>
        <w:t>especificaciones</w:t>
      </w:r>
      <w:r w:rsidR="00625560" w:rsidRPr="0061523F">
        <w:rPr>
          <w:rFonts w:ascii="Arial" w:hAnsi="Arial" w:cs="Arial"/>
        </w:rPr>
        <w:t xml:space="preserve"> de la red</w:t>
      </w:r>
      <w:r w:rsidRPr="0061523F">
        <w:rPr>
          <w:rFonts w:ascii="Arial" w:hAnsi="Arial" w:cs="Arial"/>
        </w:rPr>
        <w:t>)</w:t>
      </w:r>
      <w:r w:rsidR="6A166881" w:rsidRPr="0061523F">
        <w:rPr>
          <w:rFonts w:ascii="Arial" w:hAnsi="Arial" w:cs="Arial"/>
        </w:rPr>
        <w:t xml:space="preserve"> de acuerdo con el</w:t>
      </w:r>
      <w:r w:rsidR="001F4EBE" w:rsidRPr="0061523F">
        <w:rPr>
          <w:rFonts w:ascii="Arial" w:hAnsi="Arial" w:cs="Arial"/>
        </w:rPr>
        <w:t xml:space="preserve"> </w:t>
      </w:r>
      <w:r w:rsidR="00DF31FA" w:rsidRPr="0061523F">
        <w:rPr>
          <w:rFonts w:ascii="Arial" w:hAnsi="Arial" w:cs="Arial"/>
        </w:rPr>
        <w:t>Capítulo</w:t>
      </w:r>
      <w:r w:rsidR="001F4EBE" w:rsidRPr="0061523F">
        <w:rPr>
          <w:rFonts w:ascii="Arial" w:hAnsi="Arial" w:cs="Arial"/>
        </w:rPr>
        <w:t xml:space="preserve"> 6. T</w:t>
      </w:r>
      <w:r w:rsidR="00C539CA" w:rsidRPr="0061523F">
        <w:rPr>
          <w:rFonts w:ascii="Arial" w:hAnsi="Arial" w:cs="Arial"/>
        </w:rPr>
        <w:t>í</w:t>
      </w:r>
      <w:r w:rsidR="001F4EBE" w:rsidRPr="0061523F">
        <w:rPr>
          <w:rFonts w:ascii="Arial" w:hAnsi="Arial" w:cs="Arial"/>
        </w:rPr>
        <w:t>tulo</w:t>
      </w:r>
      <w:r w:rsidR="00C539CA" w:rsidRPr="0061523F">
        <w:rPr>
          <w:rFonts w:ascii="Arial" w:hAnsi="Arial" w:cs="Arial"/>
        </w:rPr>
        <w:t xml:space="preserve"> </w:t>
      </w:r>
      <w:r w:rsidR="001F4EBE" w:rsidRPr="0061523F">
        <w:rPr>
          <w:rFonts w:ascii="Arial" w:hAnsi="Arial" w:cs="Arial"/>
        </w:rPr>
        <w:t>26</w:t>
      </w:r>
      <w:r w:rsidR="6A166881" w:rsidRPr="0061523F">
        <w:rPr>
          <w:rFonts w:ascii="Arial" w:hAnsi="Arial" w:cs="Arial"/>
        </w:rPr>
        <w:t xml:space="preserve"> del RETIE</w:t>
      </w:r>
      <w:r w:rsidR="0061523F" w:rsidRPr="0061523F">
        <w:rPr>
          <w:rFonts w:ascii="Arial" w:hAnsi="Arial" w:cs="Arial"/>
        </w:rPr>
        <w:t xml:space="preserve"> 2024</w:t>
      </w:r>
      <w:r w:rsidR="6A166881" w:rsidRPr="0061523F">
        <w:rPr>
          <w:rFonts w:ascii="Arial" w:hAnsi="Arial" w:cs="Arial"/>
        </w:rPr>
        <w:t>.</w:t>
      </w:r>
      <w:r w:rsidR="00625560" w:rsidRPr="0061523F">
        <w:rPr>
          <w:rFonts w:ascii="Arial" w:hAnsi="Arial" w:cs="Arial"/>
        </w:rPr>
        <w:t xml:space="preserve"> </w:t>
      </w:r>
    </w:p>
    <w:p w14:paraId="7051D05F" w14:textId="3AC28835" w:rsidR="008E21CC" w:rsidRPr="0061523F" w:rsidRDefault="00625560" w:rsidP="008E21CC">
      <w:pPr>
        <w:pStyle w:val="Prrafodelista"/>
        <w:numPr>
          <w:ilvl w:val="0"/>
          <w:numId w:val="19"/>
        </w:numPr>
        <w:jc w:val="both"/>
        <w:rPr>
          <w:rFonts w:ascii="Arial" w:hAnsi="Arial" w:cs="Arial"/>
        </w:rPr>
      </w:pPr>
      <w:r w:rsidRPr="0061523F">
        <w:rPr>
          <w:rFonts w:ascii="Arial" w:hAnsi="Arial" w:cs="Arial"/>
        </w:rPr>
        <w:t xml:space="preserve">Para acometidas subterráneas tener en cuenta </w:t>
      </w:r>
      <w:r w:rsidR="00435492" w:rsidRPr="0061523F">
        <w:rPr>
          <w:rFonts w:ascii="Arial" w:hAnsi="Arial" w:cs="Arial"/>
        </w:rPr>
        <w:t xml:space="preserve">la profundidad de enterramiento de acuerdo </w:t>
      </w:r>
      <w:r w:rsidRPr="0061523F">
        <w:rPr>
          <w:rFonts w:ascii="Arial" w:hAnsi="Arial" w:cs="Arial"/>
        </w:rPr>
        <w:t xml:space="preserve">con el </w:t>
      </w:r>
      <w:r w:rsidR="00435492" w:rsidRPr="0061523F">
        <w:rPr>
          <w:rFonts w:ascii="Arial" w:hAnsi="Arial" w:cs="Arial"/>
        </w:rPr>
        <w:t>artículo</w:t>
      </w:r>
      <w:r w:rsidR="007F5705" w:rsidRPr="0061523F">
        <w:rPr>
          <w:rFonts w:ascii="Arial" w:hAnsi="Arial" w:cs="Arial"/>
        </w:rPr>
        <w:t xml:space="preserve"> 3.20.6.3.g</w:t>
      </w:r>
      <w:r w:rsidR="00435492" w:rsidRPr="0061523F">
        <w:rPr>
          <w:rFonts w:ascii="Arial" w:hAnsi="Arial" w:cs="Arial"/>
        </w:rPr>
        <w:t xml:space="preserve"> del RETIE</w:t>
      </w:r>
      <w:r w:rsidR="0061523F" w:rsidRPr="0061523F">
        <w:rPr>
          <w:rFonts w:ascii="Arial" w:hAnsi="Arial" w:cs="Arial"/>
        </w:rPr>
        <w:t xml:space="preserve"> 2024</w:t>
      </w:r>
      <w:r w:rsidR="00435492" w:rsidRPr="0061523F">
        <w:rPr>
          <w:rFonts w:ascii="Arial" w:hAnsi="Arial" w:cs="Arial"/>
        </w:rPr>
        <w:t>.</w:t>
      </w:r>
    </w:p>
    <w:p w14:paraId="4664C20A" w14:textId="37E1D168" w:rsidR="007939FC" w:rsidRPr="0061523F" w:rsidRDefault="007939FC" w:rsidP="007939FC">
      <w:pPr>
        <w:pStyle w:val="Prrafodelista"/>
        <w:numPr>
          <w:ilvl w:val="0"/>
          <w:numId w:val="19"/>
        </w:numPr>
        <w:jc w:val="both"/>
        <w:rPr>
          <w:rFonts w:ascii="Arial" w:hAnsi="Arial" w:cs="Arial"/>
        </w:rPr>
      </w:pPr>
      <w:r w:rsidRPr="0061523F">
        <w:rPr>
          <w:rFonts w:ascii="Arial" w:hAnsi="Arial" w:cs="Arial"/>
        </w:rPr>
        <w:t xml:space="preserve">Ubicación y detalle de la casa, es un esbozo de la estructura o casa donde se </w:t>
      </w:r>
      <w:r w:rsidR="0072674D" w:rsidRPr="0061523F">
        <w:rPr>
          <w:rFonts w:ascii="Arial" w:hAnsi="Arial" w:cs="Arial"/>
        </w:rPr>
        <w:t>instalará</w:t>
      </w:r>
      <w:r w:rsidRPr="0061523F">
        <w:rPr>
          <w:rFonts w:ascii="Arial" w:hAnsi="Arial" w:cs="Arial"/>
        </w:rPr>
        <w:t xml:space="preserve"> la acometida, la cual marca claramente la ubicación donde se </w:t>
      </w:r>
      <w:r w:rsidR="0072674D" w:rsidRPr="0061523F">
        <w:rPr>
          <w:rFonts w:ascii="Arial" w:hAnsi="Arial" w:cs="Arial"/>
        </w:rPr>
        <w:t>realizará</w:t>
      </w:r>
      <w:r w:rsidRPr="0061523F">
        <w:rPr>
          <w:rFonts w:ascii="Arial" w:hAnsi="Arial" w:cs="Arial"/>
        </w:rPr>
        <w:t xml:space="preserve"> la conexión.</w:t>
      </w:r>
    </w:p>
    <w:p w14:paraId="0809DA26" w14:textId="0568F2BD" w:rsidR="008E21CC" w:rsidRPr="0061523F" w:rsidRDefault="008E21CC" w:rsidP="008E21CC">
      <w:pPr>
        <w:pStyle w:val="Prrafodelista"/>
        <w:numPr>
          <w:ilvl w:val="0"/>
          <w:numId w:val="19"/>
        </w:numPr>
        <w:jc w:val="both"/>
        <w:rPr>
          <w:rFonts w:ascii="Arial" w:hAnsi="Arial" w:cs="Arial"/>
        </w:rPr>
      </w:pPr>
      <w:r w:rsidRPr="0061523F">
        <w:rPr>
          <w:rFonts w:ascii="Arial" w:hAnsi="Arial" w:cs="Arial"/>
        </w:rPr>
        <w:t xml:space="preserve">Indicar la inclinación (ángulo) de los paneles y su orientación (norte, sur, este, oeste </w:t>
      </w:r>
      <w:r w:rsidR="00DF31FA" w:rsidRPr="0061523F">
        <w:rPr>
          <w:rFonts w:ascii="Arial" w:hAnsi="Arial" w:cs="Arial"/>
        </w:rPr>
        <w:t>etc.</w:t>
      </w:r>
      <w:r w:rsidRPr="0061523F">
        <w:rPr>
          <w:rFonts w:ascii="Arial" w:hAnsi="Arial" w:cs="Arial"/>
        </w:rPr>
        <w:t xml:space="preserve">). </w:t>
      </w:r>
    </w:p>
    <w:p w14:paraId="190E35F2" w14:textId="3AC44797" w:rsidR="00133162" w:rsidRPr="0061523F" w:rsidRDefault="00435492" w:rsidP="72EA213B">
      <w:pPr>
        <w:pStyle w:val="Prrafodelista"/>
        <w:numPr>
          <w:ilvl w:val="0"/>
          <w:numId w:val="19"/>
        </w:numPr>
        <w:jc w:val="both"/>
        <w:rPr>
          <w:rFonts w:ascii="Arial" w:hAnsi="Arial" w:cs="Arial"/>
        </w:rPr>
      </w:pPr>
      <w:r w:rsidRPr="0061523F">
        <w:rPr>
          <w:rFonts w:ascii="Arial" w:hAnsi="Arial" w:cs="Arial"/>
        </w:rPr>
        <w:t>Para la instalación de la puesta a tierra debe contener su respectivo foso inspeccionable (teniendo en cuenta que si se deja punto inspeccionable deben ser mínimo de 30 cm x 30 cm, o de 30 cm de diámetro si es circular y su tapa debe ser removible según artículo</w:t>
      </w:r>
      <w:r w:rsidR="00B438BD" w:rsidRPr="0061523F">
        <w:rPr>
          <w:rFonts w:ascii="Arial" w:hAnsi="Arial" w:cs="Arial"/>
        </w:rPr>
        <w:t xml:space="preserve"> 3.12.1</w:t>
      </w:r>
      <w:r w:rsidRPr="0061523F">
        <w:rPr>
          <w:rFonts w:ascii="Arial" w:hAnsi="Arial" w:cs="Arial"/>
        </w:rPr>
        <w:t xml:space="preserve"> del RETIE</w:t>
      </w:r>
      <w:r w:rsidR="0061523F" w:rsidRPr="0061523F">
        <w:rPr>
          <w:rFonts w:ascii="Arial" w:hAnsi="Arial" w:cs="Arial"/>
        </w:rPr>
        <w:t xml:space="preserve"> 2024</w:t>
      </w:r>
      <w:r w:rsidRPr="0061523F">
        <w:rPr>
          <w:rFonts w:ascii="Arial" w:hAnsi="Arial" w:cs="Arial"/>
        </w:rPr>
        <w:t>).</w:t>
      </w:r>
    </w:p>
    <w:bookmarkEnd w:id="3"/>
    <w:p w14:paraId="19070C20" w14:textId="77777777" w:rsidR="002F44F8" w:rsidRPr="0061523F" w:rsidRDefault="002F44F8" w:rsidP="00133162">
      <w:pPr>
        <w:pStyle w:val="Prrafodelista"/>
        <w:jc w:val="both"/>
        <w:rPr>
          <w:rFonts w:ascii="Arial" w:hAnsi="Arial" w:cs="Arial"/>
        </w:rPr>
      </w:pPr>
    </w:p>
    <w:p w14:paraId="58178134" w14:textId="77777777" w:rsidR="002F44F8" w:rsidRPr="0061523F" w:rsidRDefault="002F44F8" w:rsidP="00133162">
      <w:pPr>
        <w:pStyle w:val="Prrafodelista"/>
        <w:jc w:val="both"/>
        <w:rPr>
          <w:rFonts w:ascii="Arial" w:hAnsi="Arial" w:cs="Arial"/>
        </w:rPr>
      </w:pPr>
    </w:p>
    <w:p w14:paraId="35D43B6B" w14:textId="77777777" w:rsidR="004C19B5" w:rsidRPr="0061523F" w:rsidRDefault="004C19B5" w:rsidP="72EA213B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b/>
          <w:bCs/>
        </w:rPr>
      </w:pPr>
      <w:r w:rsidRPr="0061523F">
        <w:rPr>
          <w:rFonts w:ascii="Arial" w:hAnsi="Arial" w:cs="Arial"/>
          <w:b/>
          <w:bCs/>
        </w:rPr>
        <w:t>PLANO DEL GABINETE CON ESPECIFICACIONES TÉCNICAS:</w:t>
      </w:r>
    </w:p>
    <w:p w14:paraId="29F85212" w14:textId="77777777" w:rsidR="004C19B5" w:rsidRPr="0061523F" w:rsidRDefault="004C19B5" w:rsidP="004C19B5">
      <w:pPr>
        <w:pStyle w:val="Prrafodelista"/>
        <w:jc w:val="both"/>
        <w:rPr>
          <w:rFonts w:ascii="Arial" w:hAnsi="Arial" w:cs="Arial"/>
        </w:rPr>
      </w:pPr>
    </w:p>
    <w:p w14:paraId="67916D4B" w14:textId="5860A086" w:rsidR="002C712E" w:rsidRPr="0061523F" w:rsidRDefault="004C19B5" w:rsidP="002C712E">
      <w:pPr>
        <w:jc w:val="both"/>
        <w:rPr>
          <w:rFonts w:ascii="Arial" w:hAnsi="Arial" w:cs="Arial"/>
        </w:rPr>
      </w:pPr>
      <w:r w:rsidRPr="0061523F">
        <w:rPr>
          <w:rFonts w:ascii="Arial" w:hAnsi="Arial" w:cs="Arial"/>
        </w:rPr>
        <w:lastRenderedPageBreak/>
        <w:t xml:space="preserve">Este </w:t>
      </w:r>
      <w:r w:rsidR="002C712E" w:rsidRPr="0061523F">
        <w:rPr>
          <w:rFonts w:ascii="Arial" w:hAnsi="Arial" w:cs="Arial"/>
        </w:rPr>
        <w:t>plano contiene las vistas de perfil, planta y lateral del gabinete con sus respectivas dimensiones (profundidad, ancho y alto),</w:t>
      </w:r>
    </w:p>
    <w:p w14:paraId="7832F813" w14:textId="46B6217D" w:rsidR="002C712E" w:rsidRPr="0061523F" w:rsidRDefault="002C712E" w:rsidP="002C712E">
      <w:pPr>
        <w:pStyle w:val="Prrafodelista"/>
        <w:numPr>
          <w:ilvl w:val="0"/>
          <w:numId w:val="10"/>
        </w:numPr>
        <w:jc w:val="both"/>
        <w:rPr>
          <w:rFonts w:ascii="Arial" w:hAnsi="Arial" w:cs="Arial"/>
        </w:rPr>
      </w:pPr>
      <w:r w:rsidRPr="0061523F">
        <w:rPr>
          <w:rFonts w:ascii="Arial" w:hAnsi="Arial" w:cs="Arial"/>
        </w:rPr>
        <w:t xml:space="preserve">Indicar el tipo de material, calibre de lámina, grado de protección IP, tipo de pintura entre otras. </w:t>
      </w:r>
    </w:p>
    <w:p w14:paraId="732AD60A" w14:textId="5A1066BE" w:rsidR="004C19B5" w:rsidRPr="0061523F" w:rsidRDefault="002C712E" w:rsidP="004C19B5">
      <w:pPr>
        <w:pStyle w:val="Prrafodelista"/>
        <w:numPr>
          <w:ilvl w:val="0"/>
          <w:numId w:val="10"/>
        </w:numPr>
        <w:jc w:val="both"/>
        <w:rPr>
          <w:rFonts w:ascii="Arial" w:hAnsi="Arial" w:cs="Arial"/>
        </w:rPr>
      </w:pPr>
      <w:r w:rsidRPr="0061523F">
        <w:rPr>
          <w:rFonts w:ascii="Arial" w:hAnsi="Arial" w:cs="Arial"/>
        </w:rPr>
        <w:t>Detalle de la d</w:t>
      </w:r>
      <w:r w:rsidR="004C19B5" w:rsidRPr="0061523F">
        <w:rPr>
          <w:rFonts w:ascii="Arial" w:hAnsi="Arial" w:cs="Arial"/>
        </w:rPr>
        <w:t xml:space="preserve">istribución de </w:t>
      </w:r>
      <w:r w:rsidRPr="0061523F">
        <w:rPr>
          <w:rFonts w:ascii="Arial" w:hAnsi="Arial" w:cs="Arial"/>
        </w:rPr>
        <w:t xml:space="preserve">los </w:t>
      </w:r>
      <w:r w:rsidR="004C19B5" w:rsidRPr="0061523F">
        <w:rPr>
          <w:rFonts w:ascii="Arial" w:hAnsi="Arial" w:cs="Arial"/>
        </w:rPr>
        <w:t>equipos al interior del gabinete</w:t>
      </w:r>
      <w:r w:rsidRPr="0061523F">
        <w:rPr>
          <w:rFonts w:ascii="Arial" w:hAnsi="Arial" w:cs="Arial"/>
        </w:rPr>
        <w:t>.</w:t>
      </w:r>
      <w:r w:rsidR="004C19B5" w:rsidRPr="0061523F">
        <w:rPr>
          <w:rFonts w:ascii="Arial" w:hAnsi="Arial" w:cs="Arial"/>
        </w:rPr>
        <w:t xml:space="preserve"> </w:t>
      </w:r>
    </w:p>
    <w:p w14:paraId="4D6221A9" w14:textId="11EC5D97" w:rsidR="004C19B5" w:rsidRPr="0061523F" w:rsidRDefault="06537174" w:rsidP="72EA213B">
      <w:pPr>
        <w:jc w:val="both"/>
        <w:rPr>
          <w:rFonts w:ascii="Arial" w:eastAsia="Arial" w:hAnsi="Arial" w:cs="Arial"/>
        </w:rPr>
      </w:pPr>
      <w:r w:rsidRPr="0061523F">
        <w:rPr>
          <w:rFonts w:ascii="Arial" w:hAnsi="Arial" w:cs="Arial"/>
          <w:b/>
          <w:bCs/>
        </w:rPr>
        <w:t xml:space="preserve">NOTA: </w:t>
      </w:r>
      <w:r w:rsidRPr="0061523F">
        <w:rPr>
          <w:rFonts w:ascii="Arial" w:hAnsi="Arial" w:cs="Arial"/>
        </w:rPr>
        <w:t>En cas</w:t>
      </w:r>
      <w:r w:rsidR="65A5E40C" w:rsidRPr="0061523F">
        <w:rPr>
          <w:rFonts w:ascii="Arial" w:hAnsi="Arial" w:cs="Arial"/>
        </w:rPr>
        <w:t>o</w:t>
      </w:r>
      <w:r w:rsidRPr="0061523F">
        <w:rPr>
          <w:rFonts w:ascii="Arial" w:hAnsi="Arial" w:cs="Arial"/>
        </w:rPr>
        <w:t xml:space="preserve"> de realizar l</w:t>
      </w:r>
      <w:r w:rsidRPr="0061523F">
        <w:rPr>
          <w:rFonts w:ascii="Arial" w:eastAsia="Arial" w:hAnsi="Arial" w:cs="Arial"/>
        </w:rPr>
        <w:t>a conexión al interior del tablero general, debe presentar consistencia con el esquema de conexión</w:t>
      </w:r>
      <w:r w:rsidR="6C0C7A70" w:rsidRPr="0061523F">
        <w:rPr>
          <w:rFonts w:ascii="Arial" w:eastAsia="Arial" w:hAnsi="Arial" w:cs="Arial"/>
        </w:rPr>
        <w:t>.</w:t>
      </w:r>
    </w:p>
    <w:p w14:paraId="3564148D" w14:textId="3A2B82EC" w:rsidR="69565981" w:rsidRPr="0061523F" w:rsidRDefault="69565981" w:rsidP="69565981">
      <w:pPr>
        <w:jc w:val="both"/>
        <w:rPr>
          <w:rFonts w:ascii="Arial" w:eastAsia="Arial" w:hAnsi="Arial" w:cs="Arial"/>
        </w:rPr>
      </w:pPr>
    </w:p>
    <w:p w14:paraId="48B23D1E" w14:textId="2D126008" w:rsidR="004C19B5" w:rsidRPr="0061523F" w:rsidRDefault="004C19B5" w:rsidP="72EA213B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b/>
          <w:bCs/>
        </w:rPr>
      </w:pPr>
      <w:r w:rsidRPr="0061523F">
        <w:rPr>
          <w:rFonts w:ascii="Arial" w:hAnsi="Arial" w:cs="Arial"/>
          <w:b/>
          <w:bCs/>
        </w:rPr>
        <w:t>PLANO DE LA ESTRUCTURA</w:t>
      </w:r>
      <w:r w:rsidR="0045311C" w:rsidRPr="0061523F">
        <w:rPr>
          <w:rFonts w:ascii="Arial" w:hAnsi="Arial" w:cs="Arial"/>
          <w:b/>
          <w:bCs/>
        </w:rPr>
        <w:t xml:space="preserve"> Y</w:t>
      </w:r>
      <w:r w:rsidR="5A7F7C3D" w:rsidRPr="0061523F">
        <w:rPr>
          <w:rFonts w:ascii="Arial" w:hAnsi="Arial" w:cs="Arial"/>
          <w:b/>
          <w:bCs/>
        </w:rPr>
        <w:t xml:space="preserve"> </w:t>
      </w:r>
      <w:r w:rsidR="0045311C" w:rsidRPr="0061523F">
        <w:rPr>
          <w:rFonts w:ascii="Arial" w:hAnsi="Arial" w:cs="Arial"/>
          <w:b/>
          <w:bCs/>
        </w:rPr>
        <w:t>CIMENTACIÓN.</w:t>
      </w:r>
    </w:p>
    <w:p w14:paraId="2EFA3E6F" w14:textId="18A6FAC1" w:rsidR="004C19B5" w:rsidRPr="0061523F" w:rsidRDefault="0045311C" w:rsidP="69565981">
      <w:pPr>
        <w:jc w:val="both"/>
        <w:rPr>
          <w:rFonts w:ascii="Arial" w:hAnsi="Arial" w:cs="Arial"/>
        </w:rPr>
      </w:pPr>
      <w:r w:rsidRPr="0061523F">
        <w:rPr>
          <w:rFonts w:ascii="Arial" w:hAnsi="Arial" w:cs="Arial"/>
        </w:rPr>
        <w:t>Plano estructural contiene</w:t>
      </w:r>
      <w:r w:rsidR="004C19B5" w:rsidRPr="0061523F">
        <w:rPr>
          <w:rFonts w:ascii="Arial" w:hAnsi="Arial" w:cs="Arial"/>
        </w:rPr>
        <w:t xml:space="preserve"> la </w:t>
      </w:r>
      <w:r w:rsidR="002C712E" w:rsidRPr="0061523F">
        <w:rPr>
          <w:rFonts w:ascii="Arial" w:hAnsi="Arial" w:cs="Arial"/>
        </w:rPr>
        <w:t>información</w:t>
      </w:r>
      <w:r w:rsidR="004C19B5" w:rsidRPr="0061523F">
        <w:rPr>
          <w:rFonts w:ascii="Arial" w:hAnsi="Arial" w:cs="Arial"/>
        </w:rPr>
        <w:t xml:space="preserve"> a detalle de los elementos estructurales, de </w:t>
      </w:r>
      <w:r w:rsidR="00F76728" w:rsidRPr="0061523F">
        <w:rPr>
          <w:rFonts w:ascii="Arial" w:hAnsi="Arial" w:cs="Arial"/>
        </w:rPr>
        <w:t>cimentación que</w:t>
      </w:r>
      <w:r w:rsidR="004C19B5" w:rsidRPr="0061523F">
        <w:rPr>
          <w:rFonts w:ascii="Arial" w:hAnsi="Arial" w:cs="Arial"/>
        </w:rPr>
        <w:t xml:space="preserve"> permita la </w:t>
      </w:r>
      <w:r w:rsidR="6C309ABB" w:rsidRPr="0061523F">
        <w:rPr>
          <w:rFonts w:ascii="Arial" w:hAnsi="Arial" w:cs="Arial"/>
        </w:rPr>
        <w:t>c</w:t>
      </w:r>
      <w:r w:rsidR="004C19B5" w:rsidRPr="0061523F">
        <w:rPr>
          <w:rFonts w:ascii="Arial" w:hAnsi="Arial" w:cs="Arial"/>
        </w:rPr>
        <w:t>o</w:t>
      </w:r>
      <w:r w:rsidR="6C309ABB" w:rsidRPr="0061523F">
        <w:rPr>
          <w:rFonts w:ascii="Arial" w:hAnsi="Arial" w:cs="Arial"/>
        </w:rPr>
        <w:t>rrecta comprensión del respectivo diseño</w:t>
      </w:r>
      <w:r w:rsidR="004C19B5" w:rsidRPr="0061523F">
        <w:rPr>
          <w:rFonts w:ascii="Arial" w:hAnsi="Arial" w:cs="Arial"/>
        </w:rPr>
        <w:t>:</w:t>
      </w:r>
    </w:p>
    <w:p w14:paraId="5139E1F1" w14:textId="32A66501" w:rsidR="004C19B5" w:rsidRPr="0061523F" w:rsidRDefault="004C19B5" w:rsidP="004C19B5">
      <w:pPr>
        <w:pStyle w:val="Prrafodelista"/>
        <w:numPr>
          <w:ilvl w:val="0"/>
          <w:numId w:val="10"/>
        </w:numPr>
        <w:jc w:val="both"/>
        <w:rPr>
          <w:rFonts w:ascii="Arial" w:hAnsi="Arial" w:cs="Arial"/>
        </w:rPr>
      </w:pPr>
      <w:r w:rsidRPr="0061523F">
        <w:rPr>
          <w:rFonts w:ascii="Arial" w:hAnsi="Arial" w:cs="Arial"/>
        </w:rPr>
        <w:t>Las especificaciones del mástil, sus calibres</w:t>
      </w:r>
      <w:r w:rsidR="4E1F26AD" w:rsidRPr="0061523F">
        <w:rPr>
          <w:rFonts w:ascii="Arial" w:hAnsi="Arial" w:cs="Arial"/>
        </w:rPr>
        <w:t xml:space="preserve"> y</w:t>
      </w:r>
      <w:r w:rsidRPr="0061523F">
        <w:rPr>
          <w:rFonts w:ascii="Arial" w:hAnsi="Arial" w:cs="Arial"/>
        </w:rPr>
        <w:t xml:space="preserve"> espesor</w:t>
      </w:r>
      <w:r w:rsidR="66F50A71" w:rsidRPr="0061523F">
        <w:rPr>
          <w:rFonts w:ascii="Arial" w:hAnsi="Arial" w:cs="Arial"/>
        </w:rPr>
        <w:t xml:space="preserve"> de la estructura</w:t>
      </w:r>
      <w:r w:rsidRPr="0061523F">
        <w:rPr>
          <w:rFonts w:ascii="Arial" w:hAnsi="Arial" w:cs="Arial"/>
        </w:rPr>
        <w:t>.</w:t>
      </w:r>
    </w:p>
    <w:p w14:paraId="349DCE8A" w14:textId="0042D193" w:rsidR="004C19B5" w:rsidRPr="0061523F" w:rsidRDefault="004C19B5" w:rsidP="004C19B5">
      <w:pPr>
        <w:pStyle w:val="Prrafodelista"/>
        <w:numPr>
          <w:ilvl w:val="0"/>
          <w:numId w:val="11"/>
        </w:numPr>
        <w:jc w:val="both"/>
        <w:rPr>
          <w:rFonts w:ascii="Arial" w:hAnsi="Arial" w:cs="Arial"/>
        </w:rPr>
      </w:pPr>
      <w:r w:rsidRPr="0061523F">
        <w:rPr>
          <w:rFonts w:ascii="Arial" w:hAnsi="Arial" w:cs="Arial"/>
        </w:rPr>
        <w:t>Detalle del sistema de empotramiento de la base (mediante el uso de pernos y platinas o embebido en el concreto</w:t>
      </w:r>
      <w:r w:rsidR="7F78D26C" w:rsidRPr="0061523F">
        <w:rPr>
          <w:rFonts w:ascii="Arial" w:hAnsi="Arial" w:cs="Arial"/>
        </w:rPr>
        <w:t xml:space="preserve"> especificando las </w:t>
      </w:r>
      <w:r w:rsidR="76E9C660" w:rsidRPr="0061523F">
        <w:rPr>
          <w:rFonts w:ascii="Arial" w:hAnsi="Arial" w:cs="Arial"/>
        </w:rPr>
        <w:t>características</w:t>
      </w:r>
      <w:r w:rsidR="7F78D26C" w:rsidRPr="0061523F">
        <w:rPr>
          <w:rFonts w:ascii="Arial" w:hAnsi="Arial" w:cs="Arial"/>
        </w:rPr>
        <w:t xml:space="preserve"> del mismo</w:t>
      </w:r>
      <w:r w:rsidRPr="0061523F">
        <w:rPr>
          <w:rFonts w:ascii="Arial" w:hAnsi="Arial" w:cs="Arial"/>
        </w:rPr>
        <w:t>.</w:t>
      </w:r>
    </w:p>
    <w:p w14:paraId="250964DE" w14:textId="77777777" w:rsidR="004C19B5" w:rsidRPr="0061523F" w:rsidRDefault="004C19B5" w:rsidP="004C19B5">
      <w:pPr>
        <w:pStyle w:val="Prrafodelista"/>
        <w:numPr>
          <w:ilvl w:val="0"/>
          <w:numId w:val="11"/>
        </w:numPr>
        <w:jc w:val="both"/>
        <w:rPr>
          <w:rFonts w:ascii="Arial" w:hAnsi="Arial" w:cs="Arial"/>
        </w:rPr>
      </w:pPr>
      <w:r w:rsidRPr="0061523F">
        <w:rPr>
          <w:rFonts w:ascii="Arial" w:hAnsi="Arial" w:cs="Arial"/>
        </w:rPr>
        <w:t>Detalle del sistema de unión entre mástil y parrilla con las especificaciones de la tornillería y accesorios.</w:t>
      </w:r>
    </w:p>
    <w:p w14:paraId="746F5F3A" w14:textId="77777777" w:rsidR="004C19B5" w:rsidRPr="0061523F" w:rsidRDefault="004C19B5" w:rsidP="004C19B5">
      <w:pPr>
        <w:pStyle w:val="Prrafodelista"/>
        <w:numPr>
          <w:ilvl w:val="0"/>
          <w:numId w:val="11"/>
        </w:numPr>
        <w:jc w:val="both"/>
        <w:rPr>
          <w:rFonts w:ascii="Arial" w:hAnsi="Arial" w:cs="Arial"/>
        </w:rPr>
      </w:pPr>
      <w:r w:rsidRPr="0061523F">
        <w:rPr>
          <w:rFonts w:ascii="Arial" w:hAnsi="Arial" w:cs="Arial"/>
        </w:rPr>
        <w:t>Detalle de la parrilla de soporte de los paneles con sus especificaciones y dimensiones.</w:t>
      </w:r>
    </w:p>
    <w:p w14:paraId="6FA53851" w14:textId="77777777" w:rsidR="004C19B5" w:rsidRPr="0061523F" w:rsidRDefault="004C19B5" w:rsidP="004C19B5">
      <w:pPr>
        <w:pStyle w:val="Prrafodelista"/>
        <w:numPr>
          <w:ilvl w:val="0"/>
          <w:numId w:val="11"/>
        </w:numPr>
        <w:jc w:val="both"/>
        <w:rPr>
          <w:rFonts w:ascii="Arial" w:hAnsi="Arial" w:cs="Arial"/>
        </w:rPr>
      </w:pPr>
      <w:r w:rsidRPr="0061523F">
        <w:rPr>
          <w:rFonts w:ascii="Arial" w:hAnsi="Arial" w:cs="Arial"/>
        </w:rPr>
        <w:t xml:space="preserve">Tipo de material y detalles constructivos. </w:t>
      </w:r>
    </w:p>
    <w:p w14:paraId="306E6C32" w14:textId="77777777" w:rsidR="004C19B5" w:rsidRPr="0061523F" w:rsidRDefault="004C19B5" w:rsidP="004C19B5">
      <w:pPr>
        <w:pStyle w:val="Prrafodelista"/>
        <w:numPr>
          <w:ilvl w:val="0"/>
          <w:numId w:val="11"/>
        </w:numPr>
        <w:jc w:val="both"/>
        <w:rPr>
          <w:rFonts w:ascii="Arial" w:hAnsi="Arial" w:cs="Arial"/>
        </w:rPr>
      </w:pPr>
      <w:r w:rsidRPr="0061523F">
        <w:rPr>
          <w:rFonts w:ascii="Arial" w:hAnsi="Arial" w:cs="Arial"/>
        </w:rPr>
        <w:t>Detalle de la inclinación (ángulo de inclinación) de los paneles y su orientación (norte, sur, este, oeste etc.).</w:t>
      </w:r>
    </w:p>
    <w:p w14:paraId="17397BE1" w14:textId="77777777" w:rsidR="004C19B5" w:rsidRPr="0061523F" w:rsidRDefault="004C19B5" w:rsidP="004C19B5">
      <w:pPr>
        <w:pStyle w:val="Prrafodelista"/>
        <w:numPr>
          <w:ilvl w:val="0"/>
          <w:numId w:val="11"/>
        </w:numPr>
        <w:jc w:val="both"/>
        <w:rPr>
          <w:rFonts w:ascii="Arial" w:hAnsi="Arial" w:cs="Arial"/>
        </w:rPr>
      </w:pPr>
      <w:r w:rsidRPr="0061523F">
        <w:rPr>
          <w:rFonts w:ascii="Arial" w:hAnsi="Arial" w:cs="Arial"/>
        </w:rPr>
        <w:t>Detalle de la cimentación y sus especificaciones (resistencia del concreto, especificaciones de hierros, etc.).</w:t>
      </w:r>
    </w:p>
    <w:p w14:paraId="135225AE" w14:textId="77777777" w:rsidR="004C19B5" w:rsidRPr="0061523F" w:rsidRDefault="004C19B5" w:rsidP="004C19B5">
      <w:pPr>
        <w:pStyle w:val="Prrafodelista"/>
        <w:numPr>
          <w:ilvl w:val="0"/>
          <w:numId w:val="11"/>
        </w:numPr>
        <w:jc w:val="both"/>
        <w:rPr>
          <w:rFonts w:ascii="Arial" w:hAnsi="Arial" w:cs="Arial"/>
        </w:rPr>
      </w:pPr>
      <w:r w:rsidRPr="0061523F">
        <w:rPr>
          <w:rFonts w:ascii="Arial" w:hAnsi="Arial" w:cs="Arial"/>
        </w:rPr>
        <w:t xml:space="preserve">En general todos los detalles constructivos que faciliten la calidad y precisión del montaje.        </w:t>
      </w:r>
    </w:p>
    <w:p w14:paraId="548F0331" w14:textId="77777777" w:rsidR="003D523B" w:rsidRPr="003D523B" w:rsidRDefault="003D523B" w:rsidP="000C3DB1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442EBCC5" w14:textId="2389B8D4" w:rsidR="00E23C39" w:rsidRPr="003D523B" w:rsidRDefault="00E23C39" w:rsidP="000C3DB1">
      <w:pPr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3D523B">
        <w:rPr>
          <w:rFonts w:ascii="Arial" w:hAnsi="Arial" w:cs="Arial"/>
          <w:b/>
          <w:bCs/>
          <w:i/>
          <w:iCs/>
          <w:sz w:val="20"/>
          <w:szCs w:val="20"/>
        </w:rPr>
        <w:t>N</w:t>
      </w:r>
      <w:r w:rsidR="003D523B">
        <w:rPr>
          <w:rFonts w:ascii="Arial" w:hAnsi="Arial" w:cs="Arial"/>
          <w:b/>
          <w:bCs/>
          <w:i/>
          <w:iCs/>
          <w:sz w:val="20"/>
          <w:szCs w:val="20"/>
        </w:rPr>
        <w:t>ota</w:t>
      </w:r>
      <w:r w:rsidRPr="003D523B">
        <w:rPr>
          <w:rFonts w:ascii="Arial" w:hAnsi="Arial" w:cs="Arial"/>
          <w:b/>
          <w:bCs/>
          <w:i/>
          <w:iCs/>
          <w:sz w:val="20"/>
          <w:szCs w:val="20"/>
        </w:rPr>
        <w:t>: Este documento es</w:t>
      </w:r>
      <w:r w:rsidR="00382290">
        <w:rPr>
          <w:rFonts w:ascii="Arial" w:hAnsi="Arial" w:cs="Arial"/>
          <w:b/>
          <w:bCs/>
          <w:i/>
          <w:iCs/>
          <w:sz w:val="20"/>
          <w:szCs w:val="20"/>
        </w:rPr>
        <w:t xml:space="preserve"> elaborado por el Ministerio de Minas y Energía, tener en cuenta que es </w:t>
      </w:r>
      <w:r w:rsidR="00382290" w:rsidRPr="003D523B">
        <w:rPr>
          <w:rFonts w:ascii="Arial" w:hAnsi="Arial" w:cs="Arial"/>
          <w:b/>
          <w:bCs/>
          <w:i/>
          <w:iCs/>
          <w:sz w:val="20"/>
          <w:szCs w:val="20"/>
        </w:rPr>
        <w:t>indicativo</w:t>
      </w:r>
      <w:r w:rsidRPr="003D523B">
        <w:rPr>
          <w:rFonts w:ascii="Arial" w:hAnsi="Arial" w:cs="Arial"/>
          <w:b/>
          <w:bCs/>
          <w:i/>
          <w:iCs/>
          <w:sz w:val="20"/>
          <w:szCs w:val="20"/>
        </w:rPr>
        <w:t xml:space="preserve"> y debe ser tomado como guía,</w:t>
      </w:r>
      <w:r w:rsidR="003D523B" w:rsidRPr="003D523B">
        <w:rPr>
          <w:rFonts w:ascii="Arial" w:hAnsi="Arial" w:cs="Arial"/>
          <w:b/>
          <w:bCs/>
          <w:i/>
          <w:iCs/>
          <w:sz w:val="20"/>
          <w:szCs w:val="20"/>
        </w:rPr>
        <w:t xml:space="preserve"> debido a las zonas</w:t>
      </w:r>
      <w:r w:rsidRPr="003D523B">
        <w:rPr>
          <w:rFonts w:ascii="Arial" w:hAnsi="Arial" w:cs="Arial"/>
          <w:b/>
          <w:bCs/>
          <w:i/>
          <w:iCs/>
          <w:sz w:val="20"/>
          <w:szCs w:val="20"/>
        </w:rPr>
        <w:t xml:space="preserve"> de </w:t>
      </w:r>
      <w:r w:rsidR="00382290">
        <w:rPr>
          <w:rFonts w:ascii="Arial" w:hAnsi="Arial" w:cs="Arial"/>
          <w:b/>
          <w:bCs/>
          <w:i/>
          <w:iCs/>
          <w:sz w:val="20"/>
          <w:szCs w:val="20"/>
        </w:rPr>
        <w:t xml:space="preserve">influencia </w:t>
      </w:r>
      <w:r w:rsidR="00382290" w:rsidRPr="003D523B">
        <w:rPr>
          <w:rFonts w:ascii="Arial" w:hAnsi="Arial" w:cs="Arial"/>
          <w:b/>
          <w:bCs/>
          <w:i/>
          <w:iCs/>
          <w:sz w:val="20"/>
          <w:szCs w:val="20"/>
        </w:rPr>
        <w:t>del</w:t>
      </w:r>
      <w:r w:rsidRPr="003D523B">
        <w:rPr>
          <w:rFonts w:ascii="Arial" w:hAnsi="Arial" w:cs="Arial"/>
          <w:b/>
          <w:bCs/>
          <w:i/>
          <w:iCs/>
          <w:sz w:val="20"/>
          <w:szCs w:val="20"/>
        </w:rPr>
        <w:t xml:space="preserve"> proyecto.</w:t>
      </w:r>
    </w:p>
    <w:p w14:paraId="10ED6865" w14:textId="77777777" w:rsidR="00E23C39" w:rsidRDefault="00E23C39" w:rsidP="000C3DB1">
      <w:pPr>
        <w:jc w:val="both"/>
        <w:rPr>
          <w:rFonts w:ascii="Arial" w:hAnsi="Arial" w:cs="Arial"/>
        </w:rPr>
      </w:pPr>
    </w:p>
    <w:p w14:paraId="41952197" w14:textId="77777777" w:rsidR="00E23C39" w:rsidRDefault="00E23C39" w:rsidP="000C3DB1">
      <w:pPr>
        <w:jc w:val="both"/>
        <w:rPr>
          <w:rFonts w:ascii="Arial" w:hAnsi="Arial" w:cs="Arial"/>
        </w:rPr>
      </w:pPr>
    </w:p>
    <w:p w14:paraId="4391C01E" w14:textId="4C6F2BC3" w:rsidR="0091473A" w:rsidRPr="000C3DB1" w:rsidRDefault="00AB67BF" w:rsidP="000C3D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91473A" w:rsidRPr="000C3DB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E8F5EC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D52DCE"/>
    <w:multiLevelType w:val="hybridMultilevel"/>
    <w:tmpl w:val="E570BC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72779"/>
    <w:multiLevelType w:val="multilevel"/>
    <w:tmpl w:val="E800D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125788"/>
    <w:multiLevelType w:val="hybridMultilevel"/>
    <w:tmpl w:val="ABB25BBE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920945"/>
    <w:multiLevelType w:val="multilevel"/>
    <w:tmpl w:val="A088FD3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051399"/>
    <w:multiLevelType w:val="hybridMultilevel"/>
    <w:tmpl w:val="306861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026721"/>
    <w:multiLevelType w:val="multilevel"/>
    <w:tmpl w:val="309EA9C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7A478C"/>
    <w:multiLevelType w:val="hybridMultilevel"/>
    <w:tmpl w:val="350A18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880CA5"/>
    <w:multiLevelType w:val="hybridMultilevel"/>
    <w:tmpl w:val="87A64ED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B90385B"/>
    <w:multiLevelType w:val="multilevel"/>
    <w:tmpl w:val="820A48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865EE8"/>
    <w:multiLevelType w:val="hybridMultilevel"/>
    <w:tmpl w:val="FE8E30C2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3C2615"/>
    <w:multiLevelType w:val="hybridMultilevel"/>
    <w:tmpl w:val="73D8A4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B044B7"/>
    <w:multiLevelType w:val="hybridMultilevel"/>
    <w:tmpl w:val="B4D6E33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ED31DC"/>
    <w:multiLevelType w:val="hybridMultilevel"/>
    <w:tmpl w:val="DE40CB4A"/>
    <w:lvl w:ilvl="0" w:tplc="C88078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5D7864"/>
    <w:multiLevelType w:val="multilevel"/>
    <w:tmpl w:val="AF5CD6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3CF6287"/>
    <w:multiLevelType w:val="hybridMultilevel"/>
    <w:tmpl w:val="4FB67A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1159B0"/>
    <w:multiLevelType w:val="multilevel"/>
    <w:tmpl w:val="EFBA50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C3A7555"/>
    <w:multiLevelType w:val="hybridMultilevel"/>
    <w:tmpl w:val="0CE06DC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4213CD"/>
    <w:multiLevelType w:val="hybridMultilevel"/>
    <w:tmpl w:val="808850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A972EC"/>
    <w:multiLevelType w:val="hybridMultilevel"/>
    <w:tmpl w:val="3FD08E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8292917">
    <w:abstractNumId w:val="13"/>
  </w:num>
  <w:num w:numId="2" w16cid:durableId="1747532637">
    <w:abstractNumId w:val="2"/>
  </w:num>
  <w:num w:numId="3" w16cid:durableId="1252545597">
    <w:abstractNumId w:val="14"/>
  </w:num>
  <w:num w:numId="4" w16cid:durableId="1976183354">
    <w:abstractNumId w:val="16"/>
  </w:num>
  <w:num w:numId="5" w16cid:durableId="1018845405">
    <w:abstractNumId w:val="9"/>
  </w:num>
  <w:num w:numId="6" w16cid:durableId="245774644">
    <w:abstractNumId w:val="4"/>
  </w:num>
  <w:num w:numId="7" w16cid:durableId="546645282">
    <w:abstractNumId w:val="6"/>
  </w:num>
  <w:num w:numId="8" w16cid:durableId="321203254">
    <w:abstractNumId w:val="17"/>
  </w:num>
  <w:num w:numId="9" w16cid:durableId="681400686">
    <w:abstractNumId w:val="10"/>
  </w:num>
  <w:num w:numId="10" w16cid:durableId="1801072296">
    <w:abstractNumId w:val="18"/>
  </w:num>
  <w:num w:numId="11" w16cid:durableId="359743483">
    <w:abstractNumId w:val="1"/>
  </w:num>
  <w:num w:numId="12" w16cid:durableId="1561868800">
    <w:abstractNumId w:val="19"/>
  </w:num>
  <w:num w:numId="13" w16cid:durableId="749035668">
    <w:abstractNumId w:val="15"/>
  </w:num>
  <w:num w:numId="14" w16cid:durableId="433281091">
    <w:abstractNumId w:val="8"/>
  </w:num>
  <w:num w:numId="15" w16cid:durableId="99379126">
    <w:abstractNumId w:val="7"/>
  </w:num>
  <w:num w:numId="16" w16cid:durableId="2006279879">
    <w:abstractNumId w:val="11"/>
  </w:num>
  <w:num w:numId="17" w16cid:durableId="7871623">
    <w:abstractNumId w:val="3"/>
  </w:num>
  <w:num w:numId="18" w16cid:durableId="646669690">
    <w:abstractNumId w:val="5"/>
  </w:num>
  <w:num w:numId="19" w16cid:durableId="951941676">
    <w:abstractNumId w:val="12"/>
  </w:num>
  <w:num w:numId="20" w16cid:durableId="586110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455"/>
    <w:rsid w:val="00054D02"/>
    <w:rsid w:val="0008542E"/>
    <w:rsid w:val="000C3DB1"/>
    <w:rsid w:val="000C6501"/>
    <w:rsid w:val="000D5BE0"/>
    <w:rsid w:val="000E25C3"/>
    <w:rsid w:val="000E756F"/>
    <w:rsid w:val="00133162"/>
    <w:rsid w:val="00157472"/>
    <w:rsid w:val="00162624"/>
    <w:rsid w:val="00163C57"/>
    <w:rsid w:val="00184990"/>
    <w:rsid w:val="001E053C"/>
    <w:rsid w:val="001F4EBE"/>
    <w:rsid w:val="00207A4F"/>
    <w:rsid w:val="00210F75"/>
    <w:rsid w:val="00216053"/>
    <w:rsid w:val="00282D85"/>
    <w:rsid w:val="00283349"/>
    <w:rsid w:val="002C712E"/>
    <w:rsid w:val="002D258B"/>
    <w:rsid w:val="002F44F8"/>
    <w:rsid w:val="00382290"/>
    <w:rsid w:val="00384E52"/>
    <w:rsid w:val="00386127"/>
    <w:rsid w:val="003A363B"/>
    <w:rsid w:val="003B37FE"/>
    <w:rsid w:val="003B69E3"/>
    <w:rsid w:val="003D523B"/>
    <w:rsid w:val="00421B92"/>
    <w:rsid w:val="00430767"/>
    <w:rsid w:val="00435492"/>
    <w:rsid w:val="00436873"/>
    <w:rsid w:val="004471DD"/>
    <w:rsid w:val="0045311C"/>
    <w:rsid w:val="00497C2C"/>
    <w:rsid w:val="004A2E2E"/>
    <w:rsid w:val="004A4F01"/>
    <w:rsid w:val="004C19B5"/>
    <w:rsid w:val="004C7C66"/>
    <w:rsid w:val="004D624E"/>
    <w:rsid w:val="005005F3"/>
    <w:rsid w:val="0052253E"/>
    <w:rsid w:val="00547484"/>
    <w:rsid w:val="00582EC7"/>
    <w:rsid w:val="0061523F"/>
    <w:rsid w:val="00625560"/>
    <w:rsid w:val="00672D62"/>
    <w:rsid w:val="006B1CA5"/>
    <w:rsid w:val="006B28E5"/>
    <w:rsid w:val="0072674D"/>
    <w:rsid w:val="00756FA2"/>
    <w:rsid w:val="00763527"/>
    <w:rsid w:val="00783D89"/>
    <w:rsid w:val="007939FC"/>
    <w:rsid w:val="007F5705"/>
    <w:rsid w:val="00827D15"/>
    <w:rsid w:val="008852D7"/>
    <w:rsid w:val="008A3D0A"/>
    <w:rsid w:val="008E21CC"/>
    <w:rsid w:val="00900558"/>
    <w:rsid w:val="0091473A"/>
    <w:rsid w:val="009721A0"/>
    <w:rsid w:val="00973D94"/>
    <w:rsid w:val="0098696B"/>
    <w:rsid w:val="00993534"/>
    <w:rsid w:val="009958A1"/>
    <w:rsid w:val="009C4FE8"/>
    <w:rsid w:val="00A626FE"/>
    <w:rsid w:val="00A86746"/>
    <w:rsid w:val="00AB67BF"/>
    <w:rsid w:val="00AF400E"/>
    <w:rsid w:val="00B42350"/>
    <w:rsid w:val="00B438BD"/>
    <w:rsid w:val="00B47320"/>
    <w:rsid w:val="00B47ACA"/>
    <w:rsid w:val="00B55455"/>
    <w:rsid w:val="00B57EEC"/>
    <w:rsid w:val="00B62372"/>
    <w:rsid w:val="00B62CA5"/>
    <w:rsid w:val="00BA70DB"/>
    <w:rsid w:val="00BE5363"/>
    <w:rsid w:val="00C36B83"/>
    <w:rsid w:val="00C539CA"/>
    <w:rsid w:val="00C9318C"/>
    <w:rsid w:val="00CE68D5"/>
    <w:rsid w:val="00D81273"/>
    <w:rsid w:val="00DE47EA"/>
    <w:rsid w:val="00DF31FA"/>
    <w:rsid w:val="00E1234F"/>
    <w:rsid w:val="00E13DBA"/>
    <w:rsid w:val="00E23C39"/>
    <w:rsid w:val="00E26FED"/>
    <w:rsid w:val="00E45186"/>
    <w:rsid w:val="00E479E2"/>
    <w:rsid w:val="00E639B2"/>
    <w:rsid w:val="00E8125E"/>
    <w:rsid w:val="00E9544E"/>
    <w:rsid w:val="00EA1877"/>
    <w:rsid w:val="00EA2E65"/>
    <w:rsid w:val="00EA342D"/>
    <w:rsid w:val="00EC514C"/>
    <w:rsid w:val="00EF1DC2"/>
    <w:rsid w:val="00F34A9B"/>
    <w:rsid w:val="00F76728"/>
    <w:rsid w:val="00FD0568"/>
    <w:rsid w:val="00FD671D"/>
    <w:rsid w:val="00FE3F00"/>
    <w:rsid w:val="017292E6"/>
    <w:rsid w:val="03410B48"/>
    <w:rsid w:val="04AE4357"/>
    <w:rsid w:val="04DABDFA"/>
    <w:rsid w:val="05E77F44"/>
    <w:rsid w:val="06537174"/>
    <w:rsid w:val="06FF6469"/>
    <w:rsid w:val="097DA4CB"/>
    <w:rsid w:val="0A4A2120"/>
    <w:rsid w:val="0B7D32D3"/>
    <w:rsid w:val="0EEB7555"/>
    <w:rsid w:val="10057734"/>
    <w:rsid w:val="1190A436"/>
    <w:rsid w:val="133C9A1B"/>
    <w:rsid w:val="13C14DF5"/>
    <w:rsid w:val="149F357B"/>
    <w:rsid w:val="1557ECDB"/>
    <w:rsid w:val="1C0A338C"/>
    <w:rsid w:val="1CCD2BBE"/>
    <w:rsid w:val="1DA603ED"/>
    <w:rsid w:val="1F41D44E"/>
    <w:rsid w:val="1F83615B"/>
    <w:rsid w:val="20DDA4AF"/>
    <w:rsid w:val="24154571"/>
    <w:rsid w:val="25B90358"/>
    <w:rsid w:val="26AEF05F"/>
    <w:rsid w:val="274CE633"/>
    <w:rsid w:val="2754D3B9"/>
    <w:rsid w:val="284AC0C0"/>
    <w:rsid w:val="28F0A41A"/>
    <w:rsid w:val="2B7FB7E3"/>
    <w:rsid w:val="2C2844DC"/>
    <w:rsid w:val="2F3673F1"/>
    <w:rsid w:val="30379355"/>
    <w:rsid w:val="30A39018"/>
    <w:rsid w:val="30D24452"/>
    <w:rsid w:val="31D65095"/>
    <w:rsid w:val="349C83E4"/>
    <w:rsid w:val="36E530ED"/>
    <w:rsid w:val="37E278B6"/>
    <w:rsid w:val="39545F56"/>
    <w:rsid w:val="3BC0D2F4"/>
    <w:rsid w:val="3E3DF6AE"/>
    <w:rsid w:val="4030EEC2"/>
    <w:rsid w:val="428346F6"/>
    <w:rsid w:val="44FAA3F4"/>
    <w:rsid w:val="4CE2E9B9"/>
    <w:rsid w:val="4D38917A"/>
    <w:rsid w:val="4E1F26AD"/>
    <w:rsid w:val="4F6127EE"/>
    <w:rsid w:val="539E688A"/>
    <w:rsid w:val="54958183"/>
    <w:rsid w:val="559DF692"/>
    <w:rsid w:val="57D3E3D9"/>
    <w:rsid w:val="57DACDD2"/>
    <w:rsid w:val="58763FF0"/>
    <w:rsid w:val="5890061D"/>
    <w:rsid w:val="58A46142"/>
    <w:rsid w:val="59EC25E7"/>
    <w:rsid w:val="5A7F7C3D"/>
    <w:rsid w:val="5B7210EF"/>
    <w:rsid w:val="5B761306"/>
    <w:rsid w:val="5B87F648"/>
    <w:rsid w:val="5C268299"/>
    <w:rsid w:val="5E28468C"/>
    <w:rsid w:val="65A5E40C"/>
    <w:rsid w:val="66A7DD4F"/>
    <w:rsid w:val="66F50A71"/>
    <w:rsid w:val="680E2234"/>
    <w:rsid w:val="69565981"/>
    <w:rsid w:val="6A166881"/>
    <w:rsid w:val="6C0C7A70"/>
    <w:rsid w:val="6C309ABB"/>
    <w:rsid w:val="7020C783"/>
    <w:rsid w:val="7192AE23"/>
    <w:rsid w:val="72EA213B"/>
    <w:rsid w:val="75430EEA"/>
    <w:rsid w:val="75DF982D"/>
    <w:rsid w:val="762FE03E"/>
    <w:rsid w:val="76E9C660"/>
    <w:rsid w:val="76EA997E"/>
    <w:rsid w:val="7887EE3C"/>
    <w:rsid w:val="7E6DD3D3"/>
    <w:rsid w:val="7F78D26C"/>
    <w:rsid w:val="7FD6C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87E28"/>
  <w15:chartTrackingRefBased/>
  <w15:docId w15:val="{037F9474-D969-40D0-8211-A00269737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852D7"/>
    <w:pPr>
      <w:ind w:left="720"/>
      <w:contextualSpacing/>
    </w:p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852D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852D7"/>
    <w:rPr>
      <w:sz w:val="20"/>
      <w:szCs w:val="20"/>
    </w:rPr>
  </w:style>
  <w:style w:type="paragraph" w:customStyle="1" w:styleId="Default">
    <w:name w:val="Default"/>
    <w:rsid w:val="008852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419"/>
    </w:rPr>
  </w:style>
  <w:style w:type="character" w:styleId="Refdecomentario">
    <w:name w:val="annotation reference"/>
    <w:basedOn w:val="Fuentedeprrafopredeter"/>
    <w:uiPriority w:val="99"/>
    <w:semiHidden/>
    <w:unhideWhenUsed/>
    <w:rsid w:val="008852D7"/>
    <w:rPr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852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52D7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CE6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CE68D5"/>
  </w:style>
  <w:style w:type="character" w:customStyle="1" w:styleId="eop">
    <w:name w:val="eop"/>
    <w:basedOn w:val="Fuentedeprrafopredeter"/>
    <w:rsid w:val="00CE68D5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E25C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E25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5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6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0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2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1038</Words>
  <Characters>5713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Liceth Torres</dc:creator>
  <cp:keywords/>
  <dc:description/>
  <cp:lastModifiedBy>HA&amp;IVI</cp:lastModifiedBy>
  <cp:revision>2</cp:revision>
  <dcterms:created xsi:type="dcterms:W3CDTF">2024-11-29T20:49:00Z</dcterms:created>
  <dcterms:modified xsi:type="dcterms:W3CDTF">2024-11-29T20:49:00Z</dcterms:modified>
</cp:coreProperties>
</file>